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95FB" w14:textId="77777777" w:rsidR="009542C4" w:rsidRPr="0060794E" w:rsidRDefault="009542C4">
      <w:pPr>
        <w:rPr>
          <w:lang w:val="fr-CA"/>
        </w:rPr>
      </w:pPr>
    </w:p>
    <w:p w14:paraId="441FB266" w14:textId="77777777" w:rsidR="009542C4" w:rsidRPr="0060794E" w:rsidRDefault="009542C4">
      <w:pPr>
        <w:rPr>
          <w:lang w:val="fr-CA"/>
        </w:rPr>
      </w:pPr>
    </w:p>
    <w:p w14:paraId="0F0BC255" w14:textId="77777777" w:rsidR="009542C4" w:rsidRPr="0060794E" w:rsidRDefault="009542C4" w:rsidP="00D547E4">
      <w:pPr>
        <w:spacing w:after="0"/>
        <w:rPr>
          <w:lang w:val="fr-CA"/>
        </w:rPr>
      </w:pPr>
    </w:p>
    <w:p w14:paraId="512AF119" w14:textId="7957E0A3" w:rsidR="001B1FDD" w:rsidRPr="0060794E" w:rsidRDefault="00000000" w:rsidP="00787742">
      <w:pPr>
        <w:pStyle w:val="Heading1"/>
        <w:rPr>
          <w:lang w:val="fr-CA"/>
        </w:rPr>
      </w:pPr>
      <w:r>
        <w:rPr>
          <w:lang w:val="fr-CA"/>
        </w:rPr>
        <w:pict w14:anchorId="7C06E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54pt;width:168pt;height:54pt;z-index:251659264;mso-position-horizontal-relative:text;mso-position-vertical-relative:page;mso-width-relative:page;mso-height-relative:page">
            <v:imagedata r:id="rId7" o:title="1 AOHT COLOUR LOGO (WMF)"/>
            <w10:wrap anchory="page"/>
          </v:shape>
        </w:pict>
      </w:r>
      <w:r w:rsidR="00CF16B7" w:rsidRPr="0060794E">
        <w:rPr>
          <w:lang w:val="fr-CA"/>
        </w:rPr>
        <w:t>Exemple de mandat d’un CCPF</w:t>
      </w:r>
    </w:p>
    <w:p w14:paraId="77702B17" w14:textId="318AB4ED" w:rsidR="00787742" w:rsidRPr="0060794E" w:rsidRDefault="00CF16B7" w:rsidP="00787742">
      <w:pPr>
        <w:pStyle w:val="Heading2"/>
        <w:rPr>
          <w:lang w:val="fr-CA"/>
        </w:rPr>
      </w:pPr>
      <w:r w:rsidRPr="0060794E">
        <w:rPr>
          <w:lang w:val="fr-CA"/>
        </w:rPr>
        <w:t xml:space="preserve">Mis à jour </w:t>
      </w:r>
      <w:r w:rsidRPr="009E4F31">
        <w:rPr>
          <w:highlight w:val="yellow"/>
          <w:lang w:val="fr-CA"/>
        </w:rPr>
        <w:t>le 18 mars</w:t>
      </w:r>
      <w:r w:rsidR="00520D5A" w:rsidRPr="009E4F31">
        <w:rPr>
          <w:highlight w:val="yellow"/>
          <w:lang w:val="fr-CA"/>
        </w:rPr>
        <w:t xml:space="preserve"> 2022</w:t>
      </w:r>
    </w:p>
    <w:p w14:paraId="2531F77C" w14:textId="77777777" w:rsidR="00787742" w:rsidRPr="0060794E" w:rsidRDefault="00787742" w:rsidP="00520D5A">
      <w:pPr>
        <w:spacing w:after="0"/>
        <w:rPr>
          <w:lang w:val="fr-CA"/>
        </w:rPr>
      </w:pPr>
    </w:p>
    <w:p w14:paraId="08F019B4" w14:textId="65F9D6E7" w:rsidR="00520D5A" w:rsidRPr="0060794E" w:rsidRDefault="00520D5A" w:rsidP="00D547E4">
      <w:pPr>
        <w:pStyle w:val="Heading3"/>
        <w:rPr>
          <w:lang w:val="fr-CA"/>
        </w:rPr>
      </w:pPr>
      <w:r w:rsidRPr="0060794E">
        <w:rPr>
          <w:b/>
          <w:color w:val="056046" w:themeColor="text2"/>
          <w:lang w:val="fr-CA"/>
        </w:rPr>
        <w:t>R</w:t>
      </w:r>
      <w:r w:rsidR="00CF16B7" w:rsidRPr="0060794E">
        <w:rPr>
          <w:b/>
          <w:color w:val="056046" w:themeColor="text2"/>
          <w:lang w:val="fr-CA"/>
        </w:rPr>
        <w:t xml:space="preserve">ôle </w:t>
      </w:r>
      <w:r w:rsidRPr="0060794E">
        <w:rPr>
          <w:b/>
          <w:color w:val="056046" w:themeColor="text2"/>
          <w:lang w:val="fr-CA"/>
        </w:rPr>
        <w:t>:</w:t>
      </w:r>
      <w:r w:rsidRPr="0060794E">
        <w:rPr>
          <w:color w:val="056046" w:themeColor="text2"/>
          <w:lang w:val="fr-CA"/>
        </w:rPr>
        <w:t xml:space="preserve"> </w:t>
      </w:r>
      <w:r w:rsidR="00CF16B7" w:rsidRPr="0060794E">
        <w:rPr>
          <w:lang w:val="fr-CA"/>
        </w:rPr>
        <w:t xml:space="preserve">Le Conseil consultatif des patients et des familles (CCPF) offrira à </w:t>
      </w:r>
      <w:r w:rsidRPr="0060794E">
        <w:rPr>
          <w:highlight w:val="yellow"/>
          <w:lang w:val="fr-CA"/>
        </w:rPr>
        <w:t>[</w:t>
      </w:r>
      <w:r w:rsidR="00CF16B7" w:rsidRPr="0060794E">
        <w:rPr>
          <w:highlight w:val="yellow"/>
          <w:lang w:val="fr-CA"/>
        </w:rPr>
        <w:t>nom de l’organisme</w:t>
      </w:r>
      <w:r w:rsidRPr="0060794E">
        <w:rPr>
          <w:highlight w:val="yellow"/>
          <w:lang w:val="fr-CA"/>
        </w:rPr>
        <w:t>]</w:t>
      </w:r>
      <w:r w:rsidRPr="0060794E">
        <w:rPr>
          <w:lang w:val="fr-CA"/>
        </w:rPr>
        <w:t xml:space="preserve"> </w:t>
      </w:r>
      <w:r w:rsidR="00CF16B7" w:rsidRPr="0060794E">
        <w:rPr>
          <w:lang w:val="fr-CA"/>
        </w:rPr>
        <w:t xml:space="preserve">le point de vue des patients et des familles sur la planification et la prestation de services. L’intégration de l’expérience des membres de la communauté aidera </w:t>
      </w:r>
      <w:r w:rsidRPr="0060794E">
        <w:rPr>
          <w:highlight w:val="yellow"/>
          <w:lang w:val="fr-CA"/>
        </w:rPr>
        <w:t>[</w:t>
      </w:r>
      <w:r w:rsidR="00CF16B7" w:rsidRPr="0060794E">
        <w:rPr>
          <w:highlight w:val="yellow"/>
          <w:lang w:val="fr-CA"/>
        </w:rPr>
        <w:t>nom de l’organisme</w:t>
      </w:r>
      <w:r w:rsidRPr="0060794E">
        <w:rPr>
          <w:highlight w:val="yellow"/>
          <w:lang w:val="fr-CA"/>
        </w:rPr>
        <w:t>]</w:t>
      </w:r>
      <w:r w:rsidRPr="0060794E">
        <w:rPr>
          <w:lang w:val="fr-CA"/>
        </w:rPr>
        <w:t xml:space="preserve"> </w:t>
      </w:r>
      <w:r w:rsidR="00CF16B7" w:rsidRPr="0060794E">
        <w:rPr>
          <w:lang w:val="fr-CA"/>
        </w:rPr>
        <w:t xml:space="preserve">à continuer à améliorer la qualité des soins et des services que nous offrons pour répondre aux besoins de nos patients et de leur famille. Le Conseil consultatif des patients et des familles tiendra compte du point de vue des patients, des familles et des </w:t>
      </w:r>
      <w:r w:rsidR="00EC22D9">
        <w:rPr>
          <w:lang w:val="fr-CA"/>
        </w:rPr>
        <w:t xml:space="preserve">proches </w:t>
      </w:r>
      <w:r w:rsidR="00CF16B7" w:rsidRPr="0060794E">
        <w:rPr>
          <w:lang w:val="fr-CA"/>
        </w:rPr>
        <w:t xml:space="preserve">aidants dans </w:t>
      </w:r>
      <w:r w:rsidR="009E4F31">
        <w:rPr>
          <w:lang w:val="fr-CA"/>
        </w:rPr>
        <w:t>l</w:t>
      </w:r>
      <w:r w:rsidR="00CF16B7" w:rsidRPr="0060794E">
        <w:rPr>
          <w:lang w:val="fr-CA"/>
        </w:rPr>
        <w:t xml:space="preserve">es discussions sur la manière dont nous pouvons améliorer l’expérience globale du patient. </w:t>
      </w:r>
      <w:r w:rsidR="00D547E4" w:rsidRPr="0060794E">
        <w:rPr>
          <w:lang w:val="fr-CA"/>
        </w:rPr>
        <w:br/>
      </w:r>
    </w:p>
    <w:p w14:paraId="7E16D711" w14:textId="6CD51B95" w:rsidR="00520D5A" w:rsidRPr="0060794E" w:rsidRDefault="00520D5A" w:rsidP="00D547E4">
      <w:pPr>
        <w:rPr>
          <w:b/>
          <w:color w:val="056046" w:themeColor="text2"/>
          <w:lang w:val="fr-CA"/>
        </w:rPr>
      </w:pPr>
      <w:r w:rsidRPr="0060794E">
        <w:rPr>
          <w:b/>
          <w:color w:val="056046" w:themeColor="text2"/>
          <w:lang w:val="fr-CA"/>
        </w:rPr>
        <w:t>Objecti</w:t>
      </w:r>
      <w:r w:rsidR="00CF16B7" w:rsidRPr="0060794E">
        <w:rPr>
          <w:b/>
          <w:color w:val="056046" w:themeColor="text2"/>
          <w:lang w:val="fr-CA"/>
        </w:rPr>
        <w:t xml:space="preserve">fs </w:t>
      </w:r>
      <w:r w:rsidRPr="0060794E">
        <w:rPr>
          <w:b/>
          <w:color w:val="056046" w:themeColor="text2"/>
          <w:lang w:val="fr-CA"/>
        </w:rPr>
        <w:t>:</w:t>
      </w:r>
    </w:p>
    <w:p w14:paraId="4D45AEB8" w14:textId="3A9F6EC7" w:rsidR="00520D5A" w:rsidRPr="0060794E" w:rsidRDefault="00CF16B7" w:rsidP="00D547E4">
      <w:pPr>
        <w:spacing w:after="0"/>
        <w:rPr>
          <w:lang w:val="fr-CA"/>
        </w:rPr>
      </w:pPr>
      <w:r w:rsidRPr="0060794E">
        <w:rPr>
          <w:lang w:val="fr-CA"/>
        </w:rPr>
        <w:t>Le Conseil consultatif des patients et des familles s’e</w:t>
      </w:r>
      <w:r w:rsidR="0003412B" w:rsidRPr="0060794E">
        <w:rPr>
          <w:lang w:val="fr-CA"/>
        </w:rPr>
        <w:t>fforce de</w:t>
      </w:r>
      <w:r w:rsidRPr="0060794E">
        <w:rPr>
          <w:lang w:val="fr-CA"/>
        </w:rPr>
        <w:t> :</w:t>
      </w:r>
    </w:p>
    <w:p w14:paraId="054CB951" w14:textId="4FC4EC94" w:rsidR="00520D5A" w:rsidRPr="0060794E" w:rsidRDefault="00CF16B7" w:rsidP="00D547E4">
      <w:pPr>
        <w:pStyle w:val="ListParagraph"/>
        <w:numPr>
          <w:ilvl w:val="0"/>
          <w:numId w:val="11"/>
        </w:numPr>
        <w:ind w:left="426" w:hanging="436"/>
        <w:rPr>
          <w:lang w:val="fr-CA"/>
        </w:rPr>
      </w:pPr>
      <w:r w:rsidRPr="0060794E">
        <w:rPr>
          <w:lang w:val="fr-CA"/>
        </w:rPr>
        <w:t>Témoigner son engagement envers l’amélioration des soins pour toutes les personnes qui ont accès aux services de soins de santé en s’assurant que le patient est au cœur de toutes les discussions</w:t>
      </w:r>
      <w:r w:rsidR="00520D5A" w:rsidRPr="0060794E">
        <w:rPr>
          <w:lang w:val="fr-CA"/>
        </w:rPr>
        <w:t xml:space="preserve"> </w:t>
      </w:r>
    </w:p>
    <w:p w14:paraId="6B6DFE30" w14:textId="3AA0C3CB" w:rsidR="00520D5A" w:rsidRPr="0060794E" w:rsidRDefault="00520D5A" w:rsidP="00D547E4">
      <w:pPr>
        <w:pStyle w:val="ListParagraph"/>
        <w:numPr>
          <w:ilvl w:val="0"/>
          <w:numId w:val="11"/>
        </w:numPr>
        <w:ind w:left="426" w:hanging="436"/>
        <w:rPr>
          <w:lang w:val="fr-CA"/>
        </w:rPr>
      </w:pPr>
      <w:r w:rsidRPr="0060794E">
        <w:rPr>
          <w:lang w:val="fr-CA"/>
        </w:rPr>
        <w:t>Contribu</w:t>
      </w:r>
      <w:r w:rsidR="00CF16B7" w:rsidRPr="0060794E">
        <w:rPr>
          <w:lang w:val="fr-CA"/>
        </w:rPr>
        <w:t>er des idées et des suggestions qui amélioreront la participation de la communauté à la planification des services de santé et</w:t>
      </w:r>
      <w:r w:rsidR="00EC22D9">
        <w:rPr>
          <w:lang w:val="fr-CA"/>
        </w:rPr>
        <w:t xml:space="preserve"> à</w:t>
      </w:r>
      <w:r w:rsidR="00CF16B7" w:rsidRPr="0060794E">
        <w:rPr>
          <w:lang w:val="fr-CA"/>
        </w:rPr>
        <w:t xml:space="preserve"> la prise de décision à cet égard pour que la voix du patient soit prise en compte dans la prestation de</w:t>
      </w:r>
      <w:r w:rsidR="0003412B" w:rsidRPr="0060794E">
        <w:rPr>
          <w:lang w:val="fr-CA"/>
        </w:rPr>
        <w:t>s</w:t>
      </w:r>
      <w:r w:rsidR="00CF16B7" w:rsidRPr="0060794E">
        <w:rPr>
          <w:lang w:val="fr-CA"/>
        </w:rPr>
        <w:t xml:space="preserve"> soins de santé</w:t>
      </w:r>
    </w:p>
    <w:p w14:paraId="75BD6641" w14:textId="0F169F27" w:rsidR="00520D5A" w:rsidRPr="0060794E" w:rsidRDefault="00520D5A" w:rsidP="00D547E4">
      <w:pPr>
        <w:pStyle w:val="ListParagraph"/>
        <w:numPr>
          <w:ilvl w:val="0"/>
          <w:numId w:val="11"/>
        </w:numPr>
        <w:ind w:left="426" w:hanging="436"/>
        <w:rPr>
          <w:lang w:val="fr-CA"/>
        </w:rPr>
      </w:pPr>
      <w:r w:rsidRPr="0060794E">
        <w:rPr>
          <w:lang w:val="fr-CA"/>
        </w:rPr>
        <w:t>Prom</w:t>
      </w:r>
      <w:r w:rsidR="00CF16B7" w:rsidRPr="0060794E">
        <w:rPr>
          <w:lang w:val="fr-CA"/>
        </w:rPr>
        <w:t>ouvoir une meilleure collaboration et l’établissement de meilleures relations entre les patients, les familles, les</w:t>
      </w:r>
      <w:r w:rsidR="00EC22D9">
        <w:rPr>
          <w:lang w:val="fr-CA"/>
        </w:rPr>
        <w:t xml:space="preserve"> proches</w:t>
      </w:r>
      <w:r w:rsidR="00CF16B7" w:rsidRPr="0060794E">
        <w:rPr>
          <w:lang w:val="fr-CA"/>
        </w:rPr>
        <w:t xml:space="preserve"> aidants et le personnel</w:t>
      </w:r>
    </w:p>
    <w:p w14:paraId="7E08BE53" w14:textId="4B79BEA5" w:rsidR="00520D5A" w:rsidRPr="0060794E" w:rsidRDefault="00CF16B7" w:rsidP="00D547E4">
      <w:pPr>
        <w:pStyle w:val="ListParagraph"/>
        <w:numPr>
          <w:ilvl w:val="0"/>
          <w:numId w:val="11"/>
        </w:numPr>
        <w:spacing w:after="0"/>
        <w:ind w:left="426" w:hanging="436"/>
        <w:rPr>
          <w:lang w:val="fr-CA"/>
        </w:rPr>
      </w:pPr>
      <w:r w:rsidRPr="0060794E">
        <w:rPr>
          <w:lang w:val="fr-CA"/>
        </w:rPr>
        <w:t xml:space="preserve">Améliorer l’expérience des patients, des familles et des </w:t>
      </w:r>
      <w:r w:rsidR="00EC22D9">
        <w:rPr>
          <w:lang w:val="fr-CA"/>
        </w:rPr>
        <w:t xml:space="preserve">proches </w:t>
      </w:r>
      <w:r w:rsidRPr="0060794E">
        <w:rPr>
          <w:lang w:val="fr-CA"/>
        </w:rPr>
        <w:t xml:space="preserve">aidants lorsqu’ils ont des interactions avec </w:t>
      </w:r>
      <w:r w:rsidR="00520D5A" w:rsidRPr="0060794E">
        <w:rPr>
          <w:highlight w:val="yellow"/>
          <w:lang w:val="fr-CA"/>
        </w:rPr>
        <w:t>[</w:t>
      </w:r>
      <w:r w:rsidRPr="0060794E">
        <w:rPr>
          <w:highlight w:val="yellow"/>
          <w:lang w:val="fr-CA"/>
        </w:rPr>
        <w:t>nom de l’organisme</w:t>
      </w:r>
      <w:r w:rsidR="00520D5A" w:rsidRPr="0060794E">
        <w:rPr>
          <w:highlight w:val="yellow"/>
          <w:lang w:val="fr-CA"/>
        </w:rPr>
        <w:t>]</w:t>
      </w:r>
    </w:p>
    <w:p w14:paraId="307A79F4" w14:textId="77777777" w:rsidR="00520D5A" w:rsidRPr="0060794E" w:rsidRDefault="00520D5A" w:rsidP="00D547E4">
      <w:pPr>
        <w:spacing w:after="0"/>
        <w:ind w:left="426"/>
        <w:rPr>
          <w:lang w:val="fr-CA"/>
        </w:rPr>
      </w:pPr>
    </w:p>
    <w:p w14:paraId="65A54C99" w14:textId="6BC45695" w:rsidR="00520D5A" w:rsidRPr="0060794E" w:rsidRDefault="00CF16B7" w:rsidP="00D547E4">
      <w:pPr>
        <w:rPr>
          <w:b/>
          <w:color w:val="056046" w:themeColor="text2"/>
          <w:lang w:val="fr-CA"/>
        </w:rPr>
      </w:pPr>
      <w:r w:rsidRPr="0060794E">
        <w:rPr>
          <w:b/>
          <w:color w:val="056046" w:themeColor="text2"/>
          <w:lang w:val="fr-CA"/>
        </w:rPr>
        <w:t>Composition :</w:t>
      </w:r>
    </w:p>
    <w:p w14:paraId="117863F3" w14:textId="6665C481" w:rsidR="00520D5A" w:rsidRPr="0060794E" w:rsidRDefault="00CF16B7" w:rsidP="00D547E4">
      <w:pPr>
        <w:pStyle w:val="ListParagraph"/>
        <w:numPr>
          <w:ilvl w:val="0"/>
          <w:numId w:val="11"/>
        </w:numPr>
        <w:ind w:left="426" w:hanging="436"/>
        <w:rPr>
          <w:lang w:val="fr-CA"/>
        </w:rPr>
      </w:pPr>
      <w:r w:rsidRPr="0060794E">
        <w:rPr>
          <w:lang w:val="fr-CA"/>
        </w:rPr>
        <w:t xml:space="preserve">Personnes dont l’âge, l’origine ethnique, le statut socio-économique et l’emplacement géographique </w:t>
      </w:r>
      <w:r w:rsidR="005B564B" w:rsidRPr="0060794E">
        <w:rPr>
          <w:lang w:val="fr-CA"/>
        </w:rPr>
        <w:t xml:space="preserve">dans le district d’Algoma </w:t>
      </w:r>
      <w:r w:rsidR="0003412B" w:rsidRPr="0060794E">
        <w:rPr>
          <w:lang w:val="fr-CA"/>
        </w:rPr>
        <w:t xml:space="preserve">sont </w:t>
      </w:r>
      <w:r w:rsidR="005B564B" w:rsidRPr="0060794E">
        <w:rPr>
          <w:lang w:val="fr-CA"/>
        </w:rPr>
        <w:t xml:space="preserve">différents et ont </w:t>
      </w:r>
      <w:r w:rsidR="009E4F31">
        <w:rPr>
          <w:lang w:val="fr-CA"/>
        </w:rPr>
        <w:t>été</w:t>
      </w:r>
      <w:r w:rsidR="005B564B" w:rsidRPr="0060794E">
        <w:rPr>
          <w:lang w:val="fr-CA"/>
        </w:rPr>
        <w:t xml:space="preserve"> un </w:t>
      </w:r>
      <w:r w:rsidR="009E4F31">
        <w:rPr>
          <w:lang w:val="fr-CA"/>
        </w:rPr>
        <w:t xml:space="preserve">patient ou un </w:t>
      </w:r>
      <w:r w:rsidR="005B564B" w:rsidRPr="0060794E">
        <w:rPr>
          <w:lang w:val="fr-CA"/>
        </w:rPr>
        <w:t xml:space="preserve">membre de la famille ou un </w:t>
      </w:r>
      <w:r w:rsidR="00EC22D9">
        <w:rPr>
          <w:lang w:val="fr-CA"/>
        </w:rPr>
        <w:t xml:space="preserve">proche </w:t>
      </w:r>
      <w:r w:rsidR="005B564B" w:rsidRPr="0060794E">
        <w:rPr>
          <w:lang w:val="fr-CA"/>
        </w:rPr>
        <w:t>aidant d</w:t>
      </w:r>
      <w:r w:rsidR="0003412B" w:rsidRPr="0060794E">
        <w:rPr>
          <w:lang w:val="fr-CA"/>
        </w:rPr>
        <w:t>’un</w:t>
      </w:r>
      <w:r w:rsidR="005B564B" w:rsidRPr="0060794E">
        <w:rPr>
          <w:lang w:val="fr-CA"/>
        </w:rPr>
        <w:t xml:space="preserve"> patient de </w:t>
      </w:r>
      <w:r w:rsidR="00520D5A" w:rsidRPr="0060794E">
        <w:rPr>
          <w:highlight w:val="yellow"/>
          <w:lang w:val="fr-CA"/>
        </w:rPr>
        <w:t>[</w:t>
      </w:r>
      <w:r w:rsidR="005B564B" w:rsidRPr="0060794E">
        <w:rPr>
          <w:highlight w:val="yellow"/>
          <w:lang w:val="fr-CA"/>
        </w:rPr>
        <w:t>nom de l’organisme</w:t>
      </w:r>
      <w:r w:rsidR="00520D5A" w:rsidRPr="0060794E">
        <w:rPr>
          <w:highlight w:val="yellow"/>
          <w:lang w:val="fr-CA"/>
        </w:rPr>
        <w:t>]</w:t>
      </w:r>
      <w:r w:rsidR="00520D5A" w:rsidRPr="0060794E">
        <w:rPr>
          <w:lang w:val="fr-CA"/>
        </w:rPr>
        <w:t xml:space="preserve"> </w:t>
      </w:r>
      <w:r w:rsidR="0003412B" w:rsidRPr="0060794E">
        <w:rPr>
          <w:lang w:val="fr-CA"/>
        </w:rPr>
        <w:t>de préférence</w:t>
      </w:r>
      <w:r w:rsidR="005B564B" w:rsidRPr="0060794E">
        <w:rPr>
          <w:lang w:val="fr-CA"/>
        </w:rPr>
        <w:t xml:space="preserve"> au cours des deux dernières années</w:t>
      </w:r>
    </w:p>
    <w:p w14:paraId="529F1700" w14:textId="1136ADE0" w:rsidR="00520D5A" w:rsidRPr="0060794E" w:rsidRDefault="005B564B" w:rsidP="00D547E4">
      <w:pPr>
        <w:pStyle w:val="ListParagraph"/>
        <w:numPr>
          <w:ilvl w:val="0"/>
          <w:numId w:val="11"/>
        </w:numPr>
        <w:ind w:left="426" w:hanging="436"/>
        <w:rPr>
          <w:lang w:val="fr-CA"/>
        </w:rPr>
      </w:pPr>
      <w:r w:rsidRPr="0060794E">
        <w:rPr>
          <w:lang w:val="fr-CA"/>
        </w:rPr>
        <w:t xml:space="preserve">Membres du personnel de soutien ou responsables du programme ou d’autres secteurs de l’organisme qui sont des </w:t>
      </w:r>
      <w:r w:rsidR="00520D5A" w:rsidRPr="0060794E">
        <w:rPr>
          <w:lang w:val="fr-CA"/>
        </w:rPr>
        <w:t xml:space="preserve">champions </w:t>
      </w:r>
      <w:r w:rsidRPr="0060794E">
        <w:rPr>
          <w:lang w:val="fr-CA"/>
        </w:rPr>
        <w:t>qui contribuent aux discussions et présentent les priorités de l’hôpital à des fins de discussion</w:t>
      </w:r>
    </w:p>
    <w:p w14:paraId="3C423DE8" w14:textId="6B0594E9" w:rsidR="00520D5A" w:rsidRPr="0060794E" w:rsidRDefault="005B564B" w:rsidP="00D547E4">
      <w:pPr>
        <w:pStyle w:val="ListParagraph"/>
        <w:numPr>
          <w:ilvl w:val="0"/>
          <w:numId w:val="11"/>
        </w:numPr>
        <w:ind w:left="426" w:hanging="436"/>
        <w:rPr>
          <w:lang w:val="fr-CA"/>
        </w:rPr>
      </w:pPr>
      <w:r w:rsidRPr="0060794E">
        <w:rPr>
          <w:lang w:val="fr-CA"/>
        </w:rPr>
        <w:t xml:space="preserve">Agent de liaison </w:t>
      </w:r>
      <w:r w:rsidR="0003412B" w:rsidRPr="0060794E">
        <w:rPr>
          <w:lang w:val="fr-CA"/>
        </w:rPr>
        <w:t>pour le</w:t>
      </w:r>
      <w:r w:rsidRPr="0060794E">
        <w:rPr>
          <w:lang w:val="fr-CA"/>
        </w:rPr>
        <w:t xml:space="preserve"> programme</w:t>
      </w:r>
    </w:p>
    <w:p w14:paraId="544DBE21" w14:textId="437CB19A" w:rsidR="00520D5A" w:rsidRPr="0060794E" w:rsidRDefault="005B564B" w:rsidP="00D547E4">
      <w:pPr>
        <w:pStyle w:val="ListParagraph"/>
        <w:numPr>
          <w:ilvl w:val="0"/>
          <w:numId w:val="11"/>
        </w:numPr>
        <w:ind w:left="426" w:hanging="436"/>
        <w:rPr>
          <w:lang w:val="fr-CA"/>
        </w:rPr>
      </w:pPr>
      <w:r w:rsidRPr="0060794E">
        <w:rPr>
          <w:lang w:val="fr-CA"/>
        </w:rPr>
        <w:t xml:space="preserve">D’autres membres du personnel ou du personnel de soutien de l’hôpital ainsi que d’autres patients, membres de la famille et </w:t>
      </w:r>
      <w:r w:rsidR="00EC22D9">
        <w:rPr>
          <w:lang w:val="fr-CA"/>
        </w:rPr>
        <w:t xml:space="preserve">proches </w:t>
      </w:r>
      <w:r w:rsidRPr="0060794E">
        <w:rPr>
          <w:lang w:val="fr-CA"/>
        </w:rPr>
        <w:t xml:space="preserve">aidants </w:t>
      </w:r>
      <w:r w:rsidR="00476A7E" w:rsidRPr="0060794E">
        <w:rPr>
          <w:lang w:val="fr-CA"/>
        </w:rPr>
        <w:t xml:space="preserve">pourraient être invités à assister aux réunions du </w:t>
      </w:r>
      <w:r w:rsidR="00EC22D9">
        <w:rPr>
          <w:lang w:val="fr-CA"/>
        </w:rPr>
        <w:t>C</w:t>
      </w:r>
      <w:r w:rsidR="00476A7E" w:rsidRPr="0060794E">
        <w:rPr>
          <w:lang w:val="fr-CA"/>
        </w:rPr>
        <w:t>onseil consultatif en qualité d’experts</w:t>
      </w:r>
    </w:p>
    <w:p w14:paraId="4583D174" w14:textId="77777777" w:rsidR="00520D5A" w:rsidRPr="0060794E" w:rsidRDefault="00520D5A" w:rsidP="00520D5A">
      <w:pPr>
        <w:pStyle w:val="ListParagraph"/>
        <w:spacing w:after="0"/>
        <w:ind w:left="1080"/>
        <w:rPr>
          <w:lang w:val="fr-CA"/>
        </w:rPr>
      </w:pPr>
    </w:p>
    <w:p w14:paraId="6D072455" w14:textId="6F1197D7" w:rsidR="00520D5A" w:rsidRPr="0060794E" w:rsidRDefault="00476A7E" w:rsidP="00D547E4">
      <w:pPr>
        <w:rPr>
          <w:b/>
          <w:color w:val="056046" w:themeColor="text2"/>
          <w:lang w:val="fr-CA"/>
        </w:rPr>
      </w:pPr>
      <w:r w:rsidRPr="0060794E">
        <w:rPr>
          <w:b/>
          <w:color w:val="056046" w:themeColor="text2"/>
          <w:lang w:val="fr-CA"/>
        </w:rPr>
        <w:lastRenderedPageBreak/>
        <w:t xml:space="preserve">Responsabilités des membres </w:t>
      </w:r>
      <w:r w:rsidR="00520D5A" w:rsidRPr="0060794E">
        <w:rPr>
          <w:b/>
          <w:color w:val="056046" w:themeColor="text2"/>
          <w:lang w:val="fr-CA"/>
        </w:rPr>
        <w:t>:</w:t>
      </w:r>
    </w:p>
    <w:p w14:paraId="4609BEE0" w14:textId="0E9F7BBC" w:rsidR="00520D5A" w:rsidRPr="0060794E" w:rsidRDefault="00520D5A" w:rsidP="00D547E4">
      <w:pPr>
        <w:pStyle w:val="ListParagraph"/>
        <w:numPr>
          <w:ilvl w:val="0"/>
          <w:numId w:val="11"/>
        </w:numPr>
        <w:ind w:left="426" w:hanging="436"/>
        <w:rPr>
          <w:lang w:val="fr-CA"/>
        </w:rPr>
      </w:pPr>
      <w:r w:rsidRPr="0060794E">
        <w:rPr>
          <w:lang w:val="fr-CA"/>
        </w:rPr>
        <w:t>Particip</w:t>
      </w:r>
      <w:r w:rsidR="00F2736E" w:rsidRPr="0060794E">
        <w:rPr>
          <w:lang w:val="fr-CA"/>
        </w:rPr>
        <w:t>er en tant que membre</w:t>
      </w:r>
      <w:r w:rsidR="0003412B" w:rsidRPr="0060794E">
        <w:rPr>
          <w:lang w:val="fr-CA"/>
        </w:rPr>
        <w:t>s</w:t>
      </w:r>
      <w:r w:rsidR="00F2736E" w:rsidRPr="0060794E">
        <w:rPr>
          <w:lang w:val="fr-CA"/>
        </w:rPr>
        <w:t xml:space="preserve"> actif</w:t>
      </w:r>
      <w:r w:rsidR="0003412B" w:rsidRPr="0060794E">
        <w:rPr>
          <w:lang w:val="fr-CA"/>
        </w:rPr>
        <w:t>s</w:t>
      </w:r>
      <w:r w:rsidR="00F2736E" w:rsidRPr="0060794E">
        <w:rPr>
          <w:lang w:val="fr-CA"/>
        </w:rPr>
        <w:t xml:space="preserve"> du comité ou du groupe de travail </w:t>
      </w:r>
      <w:r w:rsidR="0003412B" w:rsidRPr="0060794E">
        <w:rPr>
          <w:lang w:val="fr-CA"/>
        </w:rPr>
        <w:t>a</w:t>
      </w:r>
      <w:r w:rsidR="00F2736E" w:rsidRPr="0060794E">
        <w:rPr>
          <w:lang w:val="fr-CA"/>
        </w:rPr>
        <w:t>uquel ils ont été invités et assister régulièrement aux réunions</w:t>
      </w:r>
      <w:r w:rsidRPr="0060794E">
        <w:rPr>
          <w:lang w:val="fr-CA"/>
        </w:rPr>
        <w:t xml:space="preserve"> </w:t>
      </w:r>
    </w:p>
    <w:p w14:paraId="7EEC63B9" w14:textId="6F3338BB" w:rsidR="00520D5A" w:rsidRPr="0060794E" w:rsidRDefault="00F2736E" w:rsidP="00D547E4">
      <w:pPr>
        <w:pStyle w:val="ListParagraph"/>
        <w:numPr>
          <w:ilvl w:val="0"/>
          <w:numId w:val="11"/>
        </w:numPr>
        <w:ind w:left="426" w:hanging="436"/>
        <w:rPr>
          <w:lang w:val="fr-CA"/>
        </w:rPr>
      </w:pPr>
      <w:r w:rsidRPr="0060794E">
        <w:rPr>
          <w:lang w:val="fr-CA"/>
        </w:rPr>
        <w:t>Partager leur histoire et leur point de vue et être capables d’écouter et d’apprécier objectivement le point de vue des autres</w:t>
      </w:r>
    </w:p>
    <w:p w14:paraId="4DBAB3EE" w14:textId="0744159B" w:rsidR="00520D5A" w:rsidRPr="0060794E" w:rsidRDefault="00F2736E" w:rsidP="00D547E4">
      <w:pPr>
        <w:pStyle w:val="ListParagraph"/>
        <w:numPr>
          <w:ilvl w:val="0"/>
          <w:numId w:val="11"/>
        </w:numPr>
        <w:ind w:left="426" w:hanging="436"/>
        <w:rPr>
          <w:lang w:val="fr-CA"/>
        </w:rPr>
      </w:pPr>
      <w:r w:rsidRPr="0060794E">
        <w:rPr>
          <w:lang w:val="fr-CA"/>
        </w:rPr>
        <w:t xml:space="preserve">Fournir une rétroaction sur les soins aux patients et les processus de l’organisme, et défendre les besoins des patients, des familles et des </w:t>
      </w:r>
      <w:r w:rsidR="00EC22D9">
        <w:rPr>
          <w:lang w:val="fr-CA"/>
        </w:rPr>
        <w:t xml:space="preserve">proches </w:t>
      </w:r>
      <w:r w:rsidRPr="0060794E">
        <w:rPr>
          <w:lang w:val="fr-CA"/>
        </w:rPr>
        <w:t>aidants d’un point de vue général</w:t>
      </w:r>
    </w:p>
    <w:p w14:paraId="0E9597E4" w14:textId="182092C6" w:rsidR="00520D5A" w:rsidRPr="0060794E" w:rsidRDefault="00F2736E" w:rsidP="00D547E4">
      <w:pPr>
        <w:pStyle w:val="ListParagraph"/>
        <w:numPr>
          <w:ilvl w:val="0"/>
          <w:numId w:val="11"/>
        </w:numPr>
        <w:ind w:left="426" w:hanging="436"/>
        <w:rPr>
          <w:lang w:val="fr-CA"/>
        </w:rPr>
      </w:pPr>
      <w:r w:rsidRPr="0060794E">
        <w:rPr>
          <w:lang w:val="fr-CA"/>
        </w:rPr>
        <w:t>Passer en revue les documents pertinents entre réunions, au besoin</w:t>
      </w:r>
    </w:p>
    <w:p w14:paraId="1BF0C4EC" w14:textId="74FFB01C" w:rsidR="00520D5A" w:rsidRPr="0060794E" w:rsidRDefault="00520D5A" w:rsidP="00D547E4">
      <w:pPr>
        <w:pStyle w:val="ListParagraph"/>
        <w:numPr>
          <w:ilvl w:val="0"/>
          <w:numId w:val="11"/>
        </w:numPr>
        <w:ind w:left="426" w:hanging="436"/>
        <w:rPr>
          <w:lang w:val="fr-CA"/>
        </w:rPr>
      </w:pPr>
      <w:r w:rsidRPr="0060794E">
        <w:rPr>
          <w:lang w:val="fr-CA"/>
        </w:rPr>
        <w:t>R</w:t>
      </w:r>
      <w:r w:rsidR="00F2736E" w:rsidRPr="0060794E">
        <w:rPr>
          <w:lang w:val="fr-CA"/>
        </w:rPr>
        <w:t xml:space="preserve">épondre aux courriels et </w:t>
      </w:r>
      <w:r w:rsidR="0003412B" w:rsidRPr="0060794E">
        <w:rPr>
          <w:lang w:val="fr-CA"/>
        </w:rPr>
        <w:t>au courrier</w:t>
      </w:r>
      <w:r w:rsidR="00F2736E" w:rsidRPr="0060794E">
        <w:rPr>
          <w:lang w:val="fr-CA"/>
        </w:rPr>
        <w:t xml:space="preserve"> </w:t>
      </w:r>
      <w:r w:rsidR="009E4F31">
        <w:rPr>
          <w:lang w:val="fr-CA"/>
        </w:rPr>
        <w:t>sans délai</w:t>
      </w:r>
    </w:p>
    <w:p w14:paraId="7EBF42F5" w14:textId="6ABD3C53" w:rsidR="00520D5A" w:rsidRPr="0060794E" w:rsidRDefault="00F2736E" w:rsidP="00D547E4">
      <w:pPr>
        <w:pStyle w:val="ListParagraph"/>
        <w:numPr>
          <w:ilvl w:val="0"/>
          <w:numId w:val="11"/>
        </w:numPr>
        <w:ind w:left="426" w:hanging="436"/>
        <w:rPr>
          <w:lang w:val="fr-CA"/>
        </w:rPr>
      </w:pPr>
      <w:r w:rsidRPr="0060794E">
        <w:rPr>
          <w:lang w:val="fr-CA"/>
        </w:rPr>
        <w:t>Travail</w:t>
      </w:r>
      <w:r w:rsidR="0003412B" w:rsidRPr="0060794E">
        <w:rPr>
          <w:lang w:val="fr-CA"/>
        </w:rPr>
        <w:t>ler</w:t>
      </w:r>
      <w:r w:rsidRPr="0060794E">
        <w:rPr>
          <w:lang w:val="fr-CA"/>
        </w:rPr>
        <w:t xml:space="preserve"> dans un esprit de partenariat et en tenant compte des valeurs de </w:t>
      </w:r>
      <w:r w:rsidR="00520D5A" w:rsidRPr="0060794E">
        <w:rPr>
          <w:highlight w:val="yellow"/>
          <w:lang w:val="fr-CA"/>
        </w:rPr>
        <w:t>[</w:t>
      </w:r>
      <w:r w:rsidRPr="0060794E">
        <w:rPr>
          <w:highlight w:val="yellow"/>
          <w:lang w:val="fr-CA"/>
        </w:rPr>
        <w:t>nom de l’organisme</w:t>
      </w:r>
      <w:r w:rsidR="00520D5A" w:rsidRPr="0060794E">
        <w:rPr>
          <w:highlight w:val="yellow"/>
          <w:lang w:val="fr-CA"/>
        </w:rPr>
        <w:t>]</w:t>
      </w:r>
    </w:p>
    <w:p w14:paraId="0A78BE2C" w14:textId="314C7E42" w:rsidR="00520D5A" w:rsidRPr="0060794E" w:rsidRDefault="00520D5A" w:rsidP="00D547E4">
      <w:pPr>
        <w:pStyle w:val="ListParagraph"/>
        <w:numPr>
          <w:ilvl w:val="0"/>
          <w:numId w:val="11"/>
        </w:numPr>
        <w:ind w:left="426" w:hanging="436"/>
        <w:rPr>
          <w:lang w:val="fr-CA"/>
        </w:rPr>
      </w:pPr>
      <w:r w:rsidRPr="0060794E">
        <w:rPr>
          <w:lang w:val="fr-CA"/>
        </w:rPr>
        <w:t>Sign</w:t>
      </w:r>
      <w:r w:rsidR="00F2736E" w:rsidRPr="0060794E">
        <w:rPr>
          <w:lang w:val="fr-CA"/>
        </w:rPr>
        <w:t xml:space="preserve">er le Code de </w:t>
      </w:r>
      <w:r w:rsidR="0003412B" w:rsidRPr="0060794E">
        <w:rPr>
          <w:lang w:val="fr-CA"/>
        </w:rPr>
        <w:t>déontologie</w:t>
      </w:r>
      <w:r w:rsidR="00F2736E" w:rsidRPr="0060794E">
        <w:rPr>
          <w:lang w:val="fr-CA"/>
        </w:rPr>
        <w:t xml:space="preserve"> et respecter les sections pertinentes du Code de </w:t>
      </w:r>
      <w:r w:rsidR="0003412B" w:rsidRPr="0060794E">
        <w:rPr>
          <w:lang w:val="fr-CA"/>
        </w:rPr>
        <w:t>déontologie</w:t>
      </w:r>
    </w:p>
    <w:p w14:paraId="5524598D" w14:textId="49DC1AB4" w:rsidR="00520D5A" w:rsidRPr="0060794E" w:rsidRDefault="00520D5A" w:rsidP="00D547E4">
      <w:pPr>
        <w:pStyle w:val="ListParagraph"/>
        <w:numPr>
          <w:ilvl w:val="0"/>
          <w:numId w:val="11"/>
        </w:numPr>
        <w:ind w:left="426" w:hanging="436"/>
        <w:rPr>
          <w:lang w:val="fr-CA"/>
        </w:rPr>
      </w:pPr>
      <w:r w:rsidRPr="0060794E">
        <w:rPr>
          <w:lang w:val="fr-CA"/>
        </w:rPr>
        <w:t>Sign</w:t>
      </w:r>
      <w:r w:rsidR="00F2736E" w:rsidRPr="0060794E">
        <w:rPr>
          <w:lang w:val="fr-CA"/>
        </w:rPr>
        <w:t>er l’Entente de confidentialité et s’y conformer en tout temps</w:t>
      </w:r>
    </w:p>
    <w:p w14:paraId="6E8C5F92" w14:textId="235E89B2" w:rsidR="00520D5A" w:rsidRPr="0060794E" w:rsidRDefault="00520D5A" w:rsidP="00D547E4">
      <w:pPr>
        <w:pStyle w:val="ListParagraph"/>
        <w:numPr>
          <w:ilvl w:val="0"/>
          <w:numId w:val="11"/>
        </w:numPr>
        <w:ind w:left="426" w:hanging="436"/>
        <w:rPr>
          <w:lang w:val="fr-CA"/>
        </w:rPr>
      </w:pPr>
      <w:r w:rsidRPr="0060794E">
        <w:rPr>
          <w:lang w:val="fr-CA"/>
        </w:rPr>
        <w:t>A</w:t>
      </w:r>
      <w:r w:rsidR="00F2736E" w:rsidRPr="0060794E">
        <w:rPr>
          <w:lang w:val="fr-CA"/>
        </w:rPr>
        <w:t>ssister à une séance d’orientation du Conseil consultatif des patients et des familles</w:t>
      </w:r>
    </w:p>
    <w:p w14:paraId="1A3B4CB7" w14:textId="7081330D" w:rsidR="00520D5A" w:rsidRPr="0060794E" w:rsidRDefault="00520D5A" w:rsidP="00D547E4">
      <w:pPr>
        <w:pStyle w:val="ListParagraph"/>
        <w:numPr>
          <w:ilvl w:val="0"/>
          <w:numId w:val="11"/>
        </w:numPr>
        <w:ind w:left="426" w:hanging="436"/>
        <w:rPr>
          <w:lang w:val="fr-CA"/>
        </w:rPr>
      </w:pPr>
      <w:r w:rsidRPr="0060794E">
        <w:rPr>
          <w:lang w:val="fr-CA"/>
        </w:rPr>
        <w:t>Maint</w:t>
      </w:r>
      <w:r w:rsidR="00F2736E" w:rsidRPr="0060794E">
        <w:rPr>
          <w:lang w:val="fr-CA"/>
        </w:rPr>
        <w:t>enir le stat</w:t>
      </w:r>
      <w:r w:rsidR="0003412B" w:rsidRPr="0060794E">
        <w:rPr>
          <w:lang w:val="fr-CA"/>
        </w:rPr>
        <w:t>u</w:t>
      </w:r>
      <w:r w:rsidR="00F2736E" w:rsidRPr="0060794E">
        <w:rPr>
          <w:lang w:val="fr-CA"/>
        </w:rPr>
        <w:t>t de bénévole actif</w:t>
      </w:r>
      <w:r w:rsidRPr="0060794E">
        <w:rPr>
          <w:lang w:val="fr-CA"/>
        </w:rPr>
        <w:t xml:space="preserve"> </w:t>
      </w:r>
    </w:p>
    <w:p w14:paraId="6FFAD8E0" w14:textId="77777777" w:rsidR="00520D5A" w:rsidRPr="0060794E" w:rsidRDefault="00520D5A" w:rsidP="00520D5A">
      <w:pPr>
        <w:pStyle w:val="ListParagraph"/>
        <w:spacing w:after="0"/>
        <w:ind w:left="1080"/>
        <w:rPr>
          <w:lang w:val="fr-CA"/>
        </w:rPr>
      </w:pPr>
    </w:p>
    <w:p w14:paraId="055F05C3" w14:textId="15213113" w:rsidR="00520D5A" w:rsidRPr="0060794E" w:rsidRDefault="00520D5A" w:rsidP="00D547E4">
      <w:pPr>
        <w:rPr>
          <w:b/>
          <w:color w:val="056046" w:themeColor="text2"/>
          <w:lang w:val="fr-CA"/>
        </w:rPr>
      </w:pPr>
      <w:r w:rsidRPr="0060794E">
        <w:rPr>
          <w:b/>
          <w:color w:val="056046" w:themeColor="text2"/>
          <w:lang w:val="fr-CA"/>
        </w:rPr>
        <w:t>Co</w:t>
      </w:r>
      <w:r w:rsidR="00F2736E" w:rsidRPr="0060794E">
        <w:rPr>
          <w:b/>
          <w:color w:val="056046" w:themeColor="text2"/>
          <w:lang w:val="fr-CA"/>
        </w:rPr>
        <w:t>président :</w:t>
      </w:r>
    </w:p>
    <w:p w14:paraId="296CAB09" w14:textId="6244C081" w:rsidR="00520D5A" w:rsidRPr="0060794E" w:rsidRDefault="005E1891" w:rsidP="00D547E4">
      <w:pPr>
        <w:pStyle w:val="ListParagraph"/>
        <w:numPr>
          <w:ilvl w:val="0"/>
          <w:numId w:val="11"/>
        </w:numPr>
        <w:ind w:left="426" w:hanging="436"/>
        <w:rPr>
          <w:lang w:val="fr-CA"/>
        </w:rPr>
      </w:pPr>
      <w:r w:rsidRPr="0060794E">
        <w:rPr>
          <w:lang w:val="fr-CA"/>
        </w:rPr>
        <w:t>La réunion sera coprésidée par deux représentants des patients/familles/</w:t>
      </w:r>
      <w:r w:rsidR="00EC22D9">
        <w:rPr>
          <w:lang w:val="fr-CA"/>
        </w:rPr>
        <w:t xml:space="preserve">proches </w:t>
      </w:r>
      <w:r w:rsidRPr="0060794E">
        <w:rPr>
          <w:lang w:val="fr-CA"/>
        </w:rPr>
        <w:t>aidants ou une combinaison de représentants des patients/familles/</w:t>
      </w:r>
      <w:r w:rsidR="00EC22D9">
        <w:rPr>
          <w:lang w:val="fr-CA"/>
        </w:rPr>
        <w:t xml:space="preserve">proches </w:t>
      </w:r>
      <w:r w:rsidRPr="0060794E">
        <w:rPr>
          <w:lang w:val="fr-CA"/>
        </w:rPr>
        <w:t>aidants et de dirigeants de l’organisme</w:t>
      </w:r>
    </w:p>
    <w:p w14:paraId="48EA3DA7" w14:textId="4C60FFC6" w:rsidR="00520D5A" w:rsidRPr="0060794E" w:rsidRDefault="005E1891" w:rsidP="00D547E4">
      <w:pPr>
        <w:pStyle w:val="ListParagraph"/>
        <w:numPr>
          <w:ilvl w:val="0"/>
          <w:numId w:val="11"/>
        </w:numPr>
        <w:ind w:left="426" w:hanging="436"/>
        <w:rPr>
          <w:lang w:val="fr-CA"/>
        </w:rPr>
      </w:pPr>
      <w:r w:rsidRPr="0060794E">
        <w:rPr>
          <w:lang w:val="fr-CA"/>
        </w:rPr>
        <w:t>Le ou les coprésidents représentant les patients, les familles et les</w:t>
      </w:r>
      <w:r w:rsidR="00EC22D9">
        <w:rPr>
          <w:lang w:val="fr-CA"/>
        </w:rPr>
        <w:t xml:space="preserve"> proches</w:t>
      </w:r>
      <w:r w:rsidRPr="0060794E">
        <w:rPr>
          <w:lang w:val="fr-CA"/>
        </w:rPr>
        <w:t xml:space="preserve"> aidants seront nommés lors d’un processus de nomination suivi d</w:t>
      </w:r>
      <w:r w:rsidR="00F22EDA" w:rsidRPr="0060794E">
        <w:rPr>
          <w:lang w:val="fr-CA"/>
        </w:rPr>
        <w:t>e la tenue d’un scrutin</w:t>
      </w:r>
    </w:p>
    <w:p w14:paraId="5D4C1126" w14:textId="421D4732" w:rsidR="00520D5A" w:rsidRPr="0060794E" w:rsidRDefault="00F22EDA" w:rsidP="00D547E4">
      <w:pPr>
        <w:pStyle w:val="ListParagraph"/>
        <w:numPr>
          <w:ilvl w:val="0"/>
          <w:numId w:val="11"/>
        </w:numPr>
        <w:ind w:left="426" w:hanging="436"/>
        <w:rPr>
          <w:lang w:val="fr-CA"/>
        </w:rPr>
      </w:pPr>
      <w:r w:rsidRPr="0060794E">
        <w:rPr>
          <w:lang w:val="fr-CA"/>
        </w:rPr>
        <w:t xml:space="preserve">Le ou les coprésidents représentant les patients, les familles et les </w:t>
      </w:r>
      <w:r w:rsidR="00EC22D9">
        <w:rPr>
          <w:lang w:val="fr-CA"/>
        </w:rPr>
        <w:t xml:space="preserve">proches </w:t>
      </w:r>
      <w:r w:rsidRPr="0060794E">
        <w:rPr>
          <w:lang w:val="fr-CA"/>
        </w:rPr>
        <w:t xml:space="preserve">aidants seront nommés pour un mandat d’un (1) an avec possibilité de </w:t>
      </w:r>
      <w:r w:rsidR="0003412B" w:rsidRPr="0060794E">
        <w:rPr>
          <w:lang w:val="fr-CA"/>
        </w:rPr>
        <w:t>prolongation</w:t>
      </w:r>
      <w:r w:rsidRPr="0060794E">
        <w:rPr>
          <w:lang w:val="fr-CA"/>
        </w:rPr>
        <w:t xml:space="preserve"> pour un maximum de deux (2) an</w:t>
      </w:r>
      <w:r w:rsidR="009E4F31">
        <w:rPr>
          <w:lang w:val="fr-CA"/>
        </w:rPr>
        <w:t>née</w:t>
      </w:r>
      <w:r w:rsidRPr="0060794E">
        <w:rPr>
          <w:lang w:val="fr-CA"/>
        </w:rPr>
        <w:t>s supplémentaires</w:t>
      </w:r>
    </w:p>
    <w:p w14:paraId="4A3AC4B5" w14:textId="64185511" w:rsidR="00520D5A" w:rsidRPr="0060794E" w:rsidRDefault="00F22EDA" w:rsidP="00D547E4">
      <w:pPr>
        <w:pStyle w:val="ListParagraph"/>
        <w:numPr>
          <w:ilvl w:val="0"/>
          <w:numId w:val="11"/>
        </w:numPr>
        <w:ind w:left="426" w:hanging="436"/>
        <w:rPr>
          <w:lang w:val="fr-CA"/>
        </w:rPr>
      </w:pPr>
      <w:r w:rsidRPr="0060794E">
        <w:rPr>
          <w:lang w:val="fr-CA"/>
        </w:rPr>
        <w:t>Les coprésidents travailleront de manière collaborative sur les activités comme la préparation de l’ordre du jour, l’animation des réunions, les préparatifs avant les réunions et les séances de compte-rendu après les réunions</w:t>
      </w:r>
    </w:p>
    <w:p w14:paraId="4B992ECB" w14:textId="77777777" w:rsidR="00520D5A" w:rsidRPr="0060794E" w:rsidRDefault="00520D5A" w:rsidP="00520D5A">
      <w:pPr>
        <w:pStyle w:val="ListParagraph"/>
        <w:spacing w:after="0"/>
        <w:ind w:left="1080"/>
        <w:rPr>
          <w:lang w:val="fr-CA"/>
        </w:rPr>
      </w:pPr>
    </w:p>
    <w:p w14:paraId="4EA4EFD2" w14:textId="31811687" w:rsidR="00520D5A" w:rsidRPr="0060794E" w:rsidRDefault="00F22EDA" w:rsidP="00D547E4">
      <w:pPr>
        <w:rPr>
          <w:lang w:val="fr-CA"/>
        </w:rPr>
      </w:pPr>
      <w:r w:rsidRPr="0060794E">
        <w:rPr>
          <w:b/>
          <w:color w:val="056046" w:themeColor="text2"/>
          <w:lang w:val="fr-CA"/>
        </w:rPr>
        <w:t xml:space="preserve">Réunions </w:t>
      </w:r>
      <w:r w:rsidR="00520D5A" w:rsidRPr="0060794E">
        <w:rPr>
          <w:b/>
          <w:color w:val="056046" w:themeColor="text2"/>
          <w:lang w:val="fr-CA"/>
        </w:rPr>
        <w:t>:</w:t>
      </w:r>
      <w:r w:rsidR="00520D5A" w:rsidRPr="0060794E">
        <w:rPr>
          <w:lang w:val="fr-CA"/>
        </w:rPr>
        <w:tab/>
      </w:r>
    </w:p>
    <w:p w14:paraId="28912F78" w14:textId="4CDCF1FD" w:rsidR="00520D5A" w:rsidRPr="0060794E" w:rsidRDefault="00F22EDA" w:rsidP="00D547E4">
      <w:pPr>
        <w:pStyle w:val="ListParagraph"/>
        <w:numPr>
          <w:ilvl w:val="0"/>
          <w:numId w:val="11"/>
        </w:numPr>
        <w:ind w:left="709" w:hanging="436"/>
        <w:rPr>
          <w:lang w:val="fr-CA"/>
        </w:rPr>
      </w:pPr>
      <w:r w:rsidRPr="0060794E">
        <w:rPr>
          <w:lang w:val="fr-CA"/>
        </w:rPr>
        <w:t>Le Conseil consultatif se réunira régulièrement (mensuellement)</w:t>
      </w:r>
    </w:p>
    <w:p w14:paraId="6A00AB32" w14:textId="417CDB23" w:rsidR="00F22EDA" w:rsidRPr="0060794E" w:rsidRDefault="00F22EDA" w:rsidP="00D547E4">
      <w:pPr>
        <w:pStyle w:val="ListParagraph"/>
        <w:numPr>
          <w:ilvl w:val="0"/>
          <w:numId w:val="11"/>
        </w:numPr>
        <w:ind w:left="709" w:hanging="436"/>
        <w:rPr>
          <w:lang w:val="fr-CA"/>
        </w:rPr>
      </w:pPr>
      <w:r w:rsidRPr="0060794E">
        <w:rPr>
          <w:lang w:val="fr-CA"/>
        </w:rPr>
        <w:t xml:space="preserve">Les réunions ne se tiendront pas pendant les mois d’été (juillet et août) à moins que </w:t>
      </w:r>
      <w:r w:rsidR="00287FF2">
        <w:rPr>
          <w:lang w:val="fr-CA"/>
        </w:rPr>
        <w:t>tous les membres n'en aient convenu</w:t>
      </w:r>
    </w:p>
    <w:p w14:paraId="22C825B3" w14:textId="3FA8C6BA" w:rsidR="00520D5A" w:rsidRPr="0060794E" w:rsidRDefault="00F22EDA" w:rsidP="00D547E4">
      <w:pPr>
        <w:pStyle w:val="ListParagraph"/>
        <w:numPr>
          <w:ilvl w:val="0"/>
          <w:numId w:val="11"/>
        </w:numPr>
        <w:ind w:left="709" w:hanging="436"/>
        <w:rPr>
          <w:lang w:val="fr-CA"/>
        </w:rPr>
      </w:pPr>
      <w:r w:rsidRPr="0060794E">
        <w:rPr>
          <w:lang w:val="fr-CA"/>
        </w:rPr>
        <w:t>Les membres se réuniront au moins sept (7) fois par année en personne, par vidéoconférence ou téléconférence</w:t>
      </w:r>
      <w:r w:rsidR="00520D5A" w:rsidRPr="0060794E">
        <w:rPr>
          <w:lang w:val="fr-CA"/>
        </w:rPr>
        <w:t xml:space="preserve"> </w:t>
      </w:r>
    </w:p>
    <w:p w14:paraId="735AF939" w14:textId="29FEEF1A" w:rsidR="003F0E05" w:rsidRPr="0060794E" w:rsidRDefault="00F22EDA" w:rsidP="00D547E4">
      <w:pPr>
        <w:pStyle w:val="ListParagraph"/>
        <w:numPr>
          <w:ilvl w:val="0"/>
          <w:numId w:val="11"/>
        </w:numPr>
        <w:ind w:left="709" w:hanging="436"/>
        <w:rPr>
          <w:lang w:val="fr-CA"/>
        </w:rPr>
      </w:pPr>
      <w:r w:rsidRPr="0060794E">
        <w:rPr>
          <w:lang w:val="fr-CA"/>
        </w:rPr>
        <w:t>Le coordonnateur du CCPF transmettra l</w:t>
      </w:r>
      <w:r w:rsidR="0003412B" w:rsidRPr="0060794E">
        <w:rPr>
          <w:lang w:val="fr-CA"/>
        </w:rPr>
        <w:t>’ordre</w:t>
      </w:r>
      <w:r w:rsidRPr="0060794E">
        <w:rPr>
          <w:lang w:val="fr-CA"/>
        </w:rPr>
        <w:t xml:space="preserve"> du jour et le procès-verba</w:t>
      </w:r>
      <w:r w:rsidR="0003412B" w:rsidRPr="0060794E">
        <w:rPr>
          <w:lang w:val="fr-CA"/>
        </w:rPr>
        <w:t>l</w:t>
      </w:r>
      <w:r w:rsidRPr="0060794E">
        <w:rPr>
          <w:lang w:val="fr-CA"/>
        </w:rPr>
        <w:t xml:space="preserve"> des réunions antérieur</w:t>
      </w:r>
      <w:r w:rsidR="00150CDD" w:rsidRPr="0060794E">
        <w:rPr>
          <w:lang w:val="fr-CA"/>
        </w:rPr>
        <w:t>e</w:t>
      </w:r>
      <w:r w:rsidRPr="0060794E">
        <w:rPr>
          <w:lang w:val="fr-CA"/>
        </w:rPr>
        <w:t>s cinq (5) jours avant la prochaine réunion ordinaire, si possible</w:t>
      </w:r>
    </w:p>
    <w:p w14:paraId="0417FE91" w14:textId="0E63FB4F" w:rsidR="00520D5A" w:rsidRPr="0060794E" w:rsidRDefault="003F0E05" w:rsidP="003F0E05">
      <w:pPr>
        <w:rPr>
          <w:b/>
          <w:color w:val="056046" w:themeColor="text2"/>
          <w:lang w:val="fr-CA"/>
        </w:rPr>
      </w:pPr>
      <w:r w:rsidRPr="0060794E">
        <w:rPr>
          <w:b/>
          <w:color w:val="056046" w:themeColor="text2"/>
          <w:lang w:val="fr-CA"/>
        </w:rPr>
        <w:t>S</w:t>
      </w:r>
      <w:r w:rsidR="00F22EDA" w:rsidRPr="0060794E">
        <w:rPr>
          <w:b/>
          <w:color w:val="056046" w:themeColor="text2"/>
          <w:lang w:val="fr-CA"/>
        </w:rPr>
        <w:t xml:space="preserve">ous-comités et autres possibilités </w:t>
      </w:r>
      <w:r w:rsidRPr="0060794E">
        <w:rPr>
          <w:b/>
          <w:color w:val="056046" w:themeColor="text2"/>
          <w:lang w:val="fr-CA"/>
        </w:rPr>
        <w:t>:</w:t>
      </w:r>
      <w:r w:rsidR="00520D5A" w:rsidRPr="0060794E">
        <w:rPr>
          <w:b/>
          <w:color w:val="056046" w:themeColor="text2"/>
          <w:lang w:val="fr-CA"/>
        </w:rPr>
        <w:t xml:space="preserve">  </w:t>
      </w:r>
    </w:p>
    <w:p w14:paraId="278DA1B9" w14:textId="44BC794E" w:rsidR="00520D5A" w:rsidRPr="0060794E" w:rsidRDefault="00F22EDA" w:rsidP="00D547E4">
      <w:pPr>
        <w:pStyle w:val="ListParagraph"/>
        <w:numPr>
          <w:ilvl w:val="0"/>
          <w:numId w:val="11"/>
        </w:numPr>
        <w:ind w:left="709" w:hanging="436"/>
        <w:rPr>
          <w:lang w:val="fr-CA"/>
        </w:rPr>
      </w:pPr>
      <w:r w:rsidRPr="0060794E">
        <w:rPr>
          <w:lang w:val="fr-CA"/>
        </w:rPr>
        <w:t>D’autres possibilités de participation des membres du CCPF à des comités à court ou à long terme pourraient se présenter</w:t>
      </w:r>
    </w:p>
    <w:p w14:paraId="7F81EDA7" w14:textId="300D2D59" w:rsidR="00520D5A" w:rsidRPr="0060794E" w:rsidRDefault="00F22EDA" w:rsidP="00D547E4">
      <w:pPr>
        <w:pStyle w:val="ListParagraph"/>
        <w:numPr>
          <w:ilvl w:val="0"/>
          <w:numId w:val="11"/>
        </w:numPr>
        <w:ind w:left="709" w:hanging="436"/>
        <w:rPr>
          <w:lang w:val="fr-CA"/>
        </w:rPr>
      </w:pPr>
      <w:r w:rsidRPr="0060794E">
        <w:rPr>
          <w:lang w:val="fr-CA"/>
        </w:rPr>
        <w:t>Les membres du CCPF pourraient être invités à participer à des équipes de projet, des comités ou des groupes de discussion lorsque les occasions se présentent</w:t>
      </w:r>
      <w:r w:rsidR="00520D5A" w:rsidRPr="0060794E">
        <w:rPr>
          <w:lang w:val="fr-CA"/>
        </w:rPr>
        <w:t xml:space="preserve"> </w:t>
      </w:r>
    </w:p>
    <w:p w14:paraId="36870965" w14:textId="6CCD9012" w:rsidR="00520D5A" w:rsidRPr="0060794E" w:rsidRDefault="00F22EDA" w:rsidP="00D547E4">
      <w:pPr>
        <w:pStyle w:val="ListParagraph"/>
        <w:numPr>
          <w:ilvl w:val="0"/>
          <w:numId w:val="11"/>
        </w:numPr>
        <w:ind w:left="709" w:hanging="436"/>
        <w:rPr>
          <w:lang w:val="fr-CA"/>
        </w:rPr>
      </w:pPr>
      <w:r w:rsidRPr="0060794E">
        <w:rPr>
          <w:lang w:val="fr-CA"/>
        </w:rPr>
        <w:lastRenderedPageBreak/>
        <w:t xml:space="preserve">Les membres du CCPF prenant part à ces possibilités ou participant à des comités ponctuels continueront de respecter le </w:t>
      </w:r>
      <w:r w:rsidR="00150CDD" w:rsidRPr="0060794E">
        <w:rPr>
          <w:lang w:val="fr-CA"/>
        </w:rPr>
        <w:t>C</w:t>
      </w:r>
      <w:r w:rsidRPr="0060794E">
        <w:rPr>
          <w:lang w:val="fr-CA"/>
        </w:rPr>
        <w:t>ode de déontologie du CCPF</w:t>
      </w:r>
      <w:r w:rsidR="00520D5A" w:rsidRPr="0060794E">
        <w:rPr>
          <w:lang w:val="fr-CA"/>
        </w:rPr>
        <w:t xml:space="preserve"> </w:t>
      </w:r>
    </w:p>
    <w:p w14:paraId="7580268E" w14:textId="77777777" w:rsidR="00520D5A" w:rsidRPr="0060794E" w:rsidRDefault="00520D5A" w:rsidP="00520D5A">
      <w:pPr>
        <w:pStyle w:val="ListParagraph"/>
        <w:spacing w:after="0"/>
        <w:ind w:left="1080"/>
        <w:rPr>
          <w:lang w:val="fr-CA"/>
        </w:rPr>
      </w:pPr>
    </w:p>
    <w:p w14:paraId="5053FEA2" w14:textId="78412EB0" w:rsidR="00520D5A" w:rsidRPr="0060794E" w:rsidRDefault="00520D5A" w:rsidP="00D547E4">
      <w:pPr>
        <w:rPr>
          <w:b/>
          <w:color w:val="056046" w:themeColor="text2"/>
          <w:lang w:val="fr-CA"/>
        </w:rPr>
      </w:pPr>
      <w:r w:rsidRPr="0060794E">
        <w:rPr>
          <w:b/>
          <w:color w:val="056046" w:themeColor="text2"/>
          <w:lang w:val="fr-CA"/>
        </w:rPr>
        <w:t>Confidentialit</w:t>
      </w:r>
      <w:r w:rsidR="00F22EDA" w:rsidRPr="0060794E">
        <w:rPr>
          <w:b/>
          <w:color w:val="056046" w:themeColor="text2"/>
          <w:lang w:val="fr-CA"/>
        </w:rPr>
        <w:t>é et conflit</w:t>
      </w:r>
      <w:r w:rsidR="00EC22D9">
        <w:rPr>
          <w:b/>
          <w:color w:val="056046" w:themeColor="text2"/>
          <w:lang w:val="fr-CA"/>
        </w:rPr>
        <w:t>s</w:t>
      </w:r>
      <w:r w:rsidR="00F22EDA" w:rsidRPr="0060794E">
        <w:rPr>
          <w:b/>
          <w:color w:val="056046" w:themeColor="text2"/>
          <w:lang w:val="fr-CA"/>
        </w:rPr>
        <w:t xml:space="preserve"> d’intérêts </w:t>
      </w:r>
      <w:r w:rsidRPr="0060794E">
        <w:rPr>
          <w:b/>
          <w:color w:val="056046" w:themeColor="text2"/>
          <w:lang w:val="fr-CA"/>
        </w:rPr>
        <w:t>:</w:t>
      </w:r>
    </w:p>
    <w:p w14:paraId="415C802B" w14:textId="1F47BE19" w:rsidR="00520D5A" w:rsidRPr="0060794E" w:rsidRDefault="00F22EDA" w:rsidP="00D547E4">
      <w:pPr>
        <w:pStyle w:val="ListParagraph"/>
        <w:numPr>
          <w:ilvl w:val="0"/>
          <w:numId w:val="11"/>
        </w:numPr>
        <w:ind w:left="709" w:hanging="436"/>
        <w:rPr>
          <w:lang w:val="fr-CA"/>
        </w:rPr>
      </w:pPr>
      <w:r w:rsidRPr="0060794E">
        <w:rPr>
          <w:lang w:val="fr-CA"/>
        </w:rPr>
        <w:t xml:space="preserve">Dans le cadre de leur travail au sein du Conseil, les membres du CCPF pourraient être exposés à des renseignements confidentiels sur les patients ou l’organisme. </w:t>
      </w:r>
      <w:r w:rsidR="000263DA" w:rsidRPr="0060794E">
        <w:rPr>
          <w:lang w:val="fr-CA"/>
        </w:rPr>
        <w:t>Le maintien d’une confidentialité absolue est de rigueur</w:t>
      </w:r>
      <w:r w:rsidR="00150CDD" w:rsidRPr="0060794E">
        <w:rPr>
          <w:lang w:val="fr-CA"/>
        </w:rPr>
        <w:t>,</w:t>
      </w:r>
      <w:r w:rsidR="000263DA" w:rsidRPr="0060794E">
        <w:rPr>
          <w:lang w:val="fr-CA"/>
        </w:rPr>
        <w:t xml:space="preserve"> et les membres sont tenus de signer une </w:t>
      </w:r>
      <w:r w:rsidR="00150CDD" w:rsidRPr="0060794E">
        <w:rPr>
          <w:lang w:val="fr-CA"/>
        </w:rPr>
        <w:t>E</w:t>
      </w:r>
      <w:r w:rsidR="000263DA" w:rsidRPr="0060794E">
        <w:rPr>
          <w:lang w:val="fr-CA"/>
        </w:rPr>
        <w:t>ntente de confidentialité</w:t>
      </w:r>
      <w:r w:rsidR="00520D5A" w:rsidRPr="0060794E">
        <w:rPr>
          <w:lang w:val="fr-CA"/>
        </w:rPr>
        <w:t xml:space="preserve">. </w:t>
      </w:r>
    </w:p>
    <w:p w14:paraId="14ADBA01" w14:textId="45E5981C" w:rsidR="00520D5A" w:rsidRPr="0060794E" w:rsidRDefault="000263DA" w:rsidP="00520D5A">
      <w:pPr>
        <w:pStyle w:val="ListParagraph"/>
        <w:numPr>
          <w:ilvl w:val="0"/>
          <w:numId w:val="11"/>
        </w:numPr>
        <w:ind w:left="709" w:hanging="436"/>
        <w:rPr>
          <w:lang w:val="fr-CA"/>
        </w:rPr>
      </w:pPr>
      <w:r w:rsidRPr="0060794E">
        <w:rPr>
          <w:lang w:val="fr-CA"/>
        </w:rPr>
        <w:t>Chaque membre divulguera tout conflit d’intérêts qu’il pourrait avoir relativement aux questions faisant l’objet de discussion. Tout membre peut demander l’avis des coprésidents pour déterminer s’il existe un conflit d’</w:t>
      </w:r>
      <w:r w:rsidR="0060794E" w:rsidRPr="0060794E">
        <w:rPr>
          <w:lang w:val="fr-CA"/>
        </w:rPr>
        <w:t>intérêts</w:t>
      </w:r>
      <w:r w:rsidRPr="0060794E">
        <w:rPr>
          <w:lang w:val="fr-CA"/>
        </w:rPr>
        <w:t xml:space="preserve"> et, le cas échéant, la manière de le résoudre de manière appropriée.</w:t>
      </w:r>
    </w:p>
    <w:p w14:paraId="67C57DAB" w14:textId="77A91ADB" w:rsidR="00520D5A" w:rsidRPr="0060794E" w:rsidRDefault="000263DA" w:rsidP="00520D5A">
      <w:pPr>
        <w:spacing w:after="0"/>
        <w:rPr>
          <w:b/>
          <w:color w:val="056046" w:themeColor="text2"/>
          <w:lang w:val="fr-CA"/>
        </w:rPr>
      </w:pPr>
      <w:r w:rsidRPr="0060794E">
        <w:rPr>
          <w:b/>
          <w:color w:val="056046" w:themeColor="text2"/>
          <w:lang w:val="fr-CA"/>
        </w:rPr>
        <w:t>É</w:t>
      </w:r>
      <w:r w:rsidR="00520D5A" w:rsidRPr="0060794E">
        <w:rPr>
          <w:b/>
          <w:color w:val="056046" w:themeColor="text2"/>
          <w:lang w:val="fr-CA"/>
        </w:rPr>
        <w:t>valuation</w:t>
      </w:r>
      <w:r w:rsidRPr="0060794E">
        <w:rPr>
          <w:b/>
          <w:color w:val="056046" w:themeColor="text2"/>
          <w:lang w:val="fr-CA"/>
        </w:rPr>
        <w:t xml:space="preserve"> </w:t>
      </w:r>
      <w:r w:rsidR="00520D5A" w:rsidRPr="0060794E">
        <w:rPr>
          <w:b/>
          <w:color w:val="056046" w:themeColor="text2"/>
          <w:lang w:val="fr-CA"/>
        </w:rPr>
        <w:t xml:space="preserve">: </w:t>
      </w:r>
      <w:r w:rsidRPr="0060794E">
        <w:rPr>
          <w:lang w:val="fr-CA"/>
        </w:rPr>
        <w:t>Une évaluation de la réunion pourrait être effectuée pour s’assurer que les objectifs du Conseil sont satisfaits, que les membres se sentent entendus et favoriser l’amélioration continue</w:t>
      </w:r>
      <w:r w:rsidR="00520D5A" w:rsidRPr="0060794E">
        <w:rPr>
          <w:lang w:val="fr-CA"/>
        </w:rPr>
        <w:t>.</w:t>
      </w:r>
    </w:p>
    <w:p w14:paraId="1E730A00" w14:textId="77777777" w:rsidR="00520D5A" w:rsidRPr="0060794E" w:rsidRDefault="00520D5A" w:rsidP="00520D5A">
      <w:pPr>
        <w:spacing w:after="0"/>
        <w:rPr>
          <w:lang w:val="fr-CA"/>
        </w:rPr>
      </w:pPr>
    </w:p>
    <w:p w14:paraId="3E5365A9" w14:textId="7E7530A3" w:rsidR="00520D5A" w:rsidRPr="0060794E" w:rsidRDefault="00520D5A" w:rsidP="00D547E4">
      <w:pPr>
        <w:rPr>
          <w:b/>
          <w:color w:val="056046" w:themeColor="text2"/>
          <w:lang w:val="fr-CA"/>
        </w:rPr>
      </w:pPr>
      <w:r w:rsidRPr="0060794E">
        <w:rPr>
          <w:b/>
          <w:color w:val="056046" w:themeColor="text2"/>
          <w:lang w:val="fr-CA"/>
        </w:rPr>
        <w:t>R</w:t>
      </w:r>
      <w:r w:rsidR="000263DA" w:rsidRPr="0060794E">
        <w:rPr>
          <w:b/>
          <w:color w:val="056046" w:themeColor="text2"/>
          <w:lang w:val="fr-CA"/>
        </w:rPr>
        <w:t xml:space="preserve">émunération </w:t>
      </w:r>
      <w:r w:rsidRPr="0060794E">
        <w:rPr>
          <w:b/>
          <w:color w:val="056046" w:themeColor="text2"/>
          <w:lang w:val="fr-CA"/>
        </w:rPr>
        <w:t>:</w:t>
      </w:r>
    </w:p>
    <w:p w14:paraId="206FDF0F" w14:textId="388E122F" w:rsidR="00520D5A" w:rsidRPr="0060794E" w:rsidRDefault="000263DA" w:rsidP="00520D5A">
      <w:pPr>
        <w:pStyle w:val="ListParagraph"/>
        <w:numPr>
          <w:ilvl w:val="0"/>
          <w:numId w:val="2"/>
        </w:numPr>
        <w:rPr>
          <w:lang w:val="fr-CA"/>
        </w:rPr>
      </w:pPr>
      <w:r w:rsidRPr="0060794E">
        <w:rPr>
          <w:lang w:val="fr-CA"/>
        </w:rPr>
        <w:t>Les coûts de stationnement seront payés pour les membres du CCPF dans le cadre de leur rôle de bénévole actif</w:t>
      </w:r>
    </w:p>
    <w:p w14:paraId="7ECD140B" w14:textId="0418B34F" w:rsidR="00520D5A" w:rsidRPr="0060794E" w:rsidRDefault="000263DA" w:rsidP="00520D5A">
      <w:pPr>
        <w:pStyle w:val="ListParagraph"/>
        <w:numPr>
          <w:ilvl w:val="0"/>
          <w:numId w:val="2"/>
        </w:numPr>
        <w:rPr>
          <w:lang w:val="fr-CA"/>
        </w:rPr>
      </w:pPr>
      <w:r w:rsidRPr="0060794E">
        <w:rPr>
          <w:lang w:val="fr-CA"/>
        </w:rPr>
        <w:t>Une rémunération supplémentaire pourrait leur être fournie à la discrétion de l’organisme.</w:t>
      </w:r>
    </w:p>
    <w:p w14:paraId="1C86E2C8" w14:textId="77777777" w:rsidR="003F0E05" w:rsidRPr="0060794E" w:rsidRDefault="003F0E05" w:rsidP="003F0E05">
      <w:pPr>
        <w:pStyle w:val="ListParagraph"/>
        <w:spacing w:after="0"/>
        <w:ind w:left="1080"/>
        <w:rPr>
          <w:lang w:val="fr-CA"/>
        </w:rPr>
      </w:pPr>
    </w:p>
    <w:p w14:paraId="7DB6E500" w14:textId="6F7D14FD" w:rsidR="00520D5A" w:rsidRPr="0060794E" w:rsidRDefault="00520D5A" w:rsidP="00520D5A">
      <w:pPr>
        <w:spacing w:after="0"/>
        <w:rPr>
          <w:lang w:val="fr-CA"/>
        </w:rPr>
      </w:pPr>
      <w:r w:rsidRPr="0060794E">
        <w:rPr>
          <w:b/>
          <w:color w:val="056046" w:themeColor="text2"/>
          <w:lang w:val="fr-CA"/>
        </w:rPr>
        <w:t>Quorum</w:t>
      </w:r>
      <w:r w:rsidR="000263DA" w:rsidRPr="0060794E">
        <w:rPr>
          <w:b/>
          <w:color w:val="056046" w:themeColor="text2"/>
          <w:lang w:val="fr-CA"/>
        </w:rPr>
        <w:t xml:space="preserve"> </w:t>
      </w:r>
      <w:r w:rsidRPr="0060794E">
        <w:rPr>
          <w:b/>
          <w:color w:val="056046" w:themeColor="text2"/>
          <w:lang w:val="fr-CA"/>
        </w:rPr>
        <w:t>:</w:t>
      </w:r>
      <w:r w:rsidRPr="0060794E">
        <w:rPr>
          <w:lang w:val="fr-CA"/>
        </w:rPr>
        <w:t xml:space="preserve"> </w:t>
      </w:r>
      <w:r w:rsidR="000263DA" w:rsidRPr="0060794E">
        <w:rPr>
          <w:lang w:val="fr-CA"/>
        </w:rPr>
        <w:t>Le quorum est fixé à 50 % des membres plus un (1).</w:t>
      </w:r>
    </w:p>
    <w:p w14:paraId="6C7C22BD" w14:textId="77777777" w:rsidR="00520D5A" w:rsidRPr="0060794E" w:rsidRDefault="00520D5A" w:rsidP="00520D5A">
      <w:pPr>
        <w:spacing w:after="0"/>
        <w:rPr>
          <w:lang w:val="fr-CA"/>
        </w:rPr>
      </w:pPr>
    </w:p>
    <w:p w14:paraId="714DA2AB" w14:textId="7F7EEB09" w:rsidR="00520D5A" w:rsidRPr="0060794E" w:rsidRDefault="00520D5A" w:rsidP="00520D5A">
      <w:pPr>
        <w:spacing w:after="0"/>
        <w:rPr>
          <w:b/>
          <w:color w:val="056046" w:themeColor="text2"/>
          <w:lang w:val="fr-CA"/>
        </w:rPr>
      </w:pPr>
      <w:r w:rsidRPr="0060794E">
        <w:rPr>
          <w:b/>
          <w:color w:val="056046" w:themeColor="text2"/>
          <w:lang w:val="fr-CA"/>
        </w:rPr>
        <w:t>Consensus</w:t>
      </w:r>
      <w:r w:rsidR="000263DA" w:rsidRPr="0060794E">
        <w:rPr>
          <w:b/>
          <w:color w:val="056046" w:themeColor="text2"/>
          <w:lang w:val="fr-CA"/>
        </w:rPr>
        <w:t xml:space="preserve"> </w:t>
      </w:r>
      <w:r w:rsidRPr="0060794E">
        <w:rPr>
          <w:b/>
          <w:color w:val="056046" w:themeColor="text2"/>
          <w:lang w:val="fr-CA"/>
        </w:rPr>
        <w:t xml:space="preserve">: </w:t>
      </w:r>
      <w:r w:rsidR="000263DA" w:rsidRPr="0060794E">
        <w:rPr>
          <w:lang w:val="fr-CA"/>
        </w:rPr>
        <w:t>Par consentement mutuel</w:t>
      </w:r>
      <w:r w:rsidRPr="0060794E">
        <w:rPr>
          <w:lang w:val="fr-CA"/>
        </w:rPr>
        <w:t>.</w:t>
      </w:r>
    </w:p>
    <w:p w14:paraId="4A667D9F" w14:textId="77777777" w:rsidR="00520D5A" w:rsidRPr="0060794E" w:rsidRDefault="00520D5A" w:rsidP="00520D5A">
      <w:pPr>
        <w:spacing w:after="0"/>
        <w:rPr>
          <w:lang w:val="fr-CA"/>
        </w:rPr>
      </w:pPr>
    </w:p>
    <w:p w14:paraId="58EE0E35" w14:textId="2D566CF2" w:rsidR="00520D5A" w:rsidRPr="0060794E" w:rsidRDefault="000263DA" w:rsidP="00520D5A">
      <w:pPr>
        <w:spacing w:after="0"/>
        <w:rPr>
          <w:b/>
          <w:color w:val="056046" w:themeColor="text2"/>
          <w:lang w:val="fr-CA"/>
        </w:rPr>
      </w:pPr>
      <w:r w:rsidRPr="0060794E">
        <w:rPr>
          <w:b/>
          <w:color w:val="056046" w:themeColor="text2"/>
          <w:lang w:val="fr-CA"/>
        </w:rPr>
        <w:t xml:space="preserve">Examen du mandat </w:t>
      </w:r>
      <w:r w:rsidR="00520D5A" w:rsidRPr="0060794E">
        <w:rPr>
          <w:b/>
          <w:color w:val="056046" w:themeColor="text2"/>
          <w:lang w:val="fr-CA"/>
        </w:rPr>
        <w:t xml:space="preserve">: </w:t>
      </w:r>
      <w:r w:rsidRPr="0060794E">
        <w:rPr>
          <w:lang w:val="fr-CA"/>
        </w:rPr>
        <w:t>Le présent document sera passé en revue régulièrement et révisé</w:t>
      </w:r>
      <w:r w:rsidR="00150CDD" w:rsidRPr="0060794E">
        <w:rPr>
          <w:lang w:val="fr-CA"/>
        </w:rPr>
        <w:t>,</w:t>
      </w:r>
      <w:r w:rsidRPr="0060794E">
        <w:rPr>
          <w:lang w:val="fr-CA"/>
        </w:rPr>
        <w:t xml:space="preserve"> au besoin. Le mandat doit être approuvé par le Conseil consultatif des patients et des familles.</w:t>
      </w:r>
    </w:p>
    <w:p w14:paraId="3FA3F21A" w14:textId="77777777" w:rsidR="00520D5A" w:rsidRPr="0060794E" w:rsidRDefault="00520D5A" w:rsidP="00520D5A">
      <w:pPr>
        <w:spacing w:after="0"/>
        <w:rPr>
          <w:lang w:val="fr-CA"/>
        </w:rPr>
      </w:pPr>
      <w:r w:rsidRPr="0060794E">
        <w:rPr>
          <w:lang w:val="fr-CA"/>
        </w:rPr>
        <w:t xml:space="preserve"> </w:t>
      </w:r>
    </w:p>
    <w:p w14:paraId="0F8BAA09" w14:textId="679E4811" w:rsidR="00787742" w:rsidRPr="0060794E" w:rsidRDefault="000263DA" w:rsidP="00520D5A">
      <w:pPr>
        <w:spacing w:after="0"/>
        <w:rPr>
          <w:b/>
          <w:color w:val="056046" w:themeColor="text2"/>
          <w:lang w:val="fr-CA"/>
        </w:rPr>
      </w:pPr>
      <w:r w:rsidRPr="0060794E">
        <w:rPr>
          <w:b/>
          <w:color w:val="056046" w:themeColor="text2"/>
          <w:lang w:val="fr-CA"/>
        </w:rPr>
        <w:t>Mis à jour et approuvé :</w:t>
      </w:r>
      <w:r w:rsidR="00520D5A" w:rsidRPr="0060794E">
        <w:rPr>
          <w:b/>
          <w:color w:val="056046" w:themeColor="text2"/>
          <w:lang w:val="fr-CA"/>
        </w:rPr>
        <w:t xml:space="preserve"> </w:t>
      </w:r>
      <w:r w:rsidRPr="0060794E">
        <w:rPr>
          <w:lang w:val="fr-CA"/>
        </w:rPr>
        <w:t>Le présent document a été mis à jour et approuvé le</w:t>
      </w:r>
      <w:r w:rsidR="00520D5A" w:rsidRPr="0060794E">
        <w:rPr>
          <w:lang w:val="fr-CA"/>
        </w:rPr>
        <w:t xml:space="preserve"> </w:t>
      </w:r>
      <w:r w:rsidR="00520D5A" w:rsidRPr="0060794E">
        <w:rPr>
          <w:highlight w:val="yellow"/>
          <w:lang w:val="fr-CA"/>
        </w:rPr>
        <w:t>[</w:t>
      </w:r>
      <w:r w:rsidRPr="0060794E">
        <w:rPr>
          <w:highlight w:val="yellow"/>
          <w:lang w:val="fr-CA"/>
        </w:rPr>
        <w:t>indiquer la date</w:t>
      </w:r>
      <w:r w:rsidR="00520D5A" w:rsidRPr="0060794E">
        <w:rPr>
          <w:highlight w:val="yellow"/>
          <w:lang w:val="fr-CA"/>
        </w:rPr>
        <w:t>]</w:t>
      </w:r>
    </w:p>
    <w:sectPr w:rsidR="00787742" w:rsidRPr="0060794E">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1A65" w14:textId="77777777" w:rsidR="00763F11" w:rsidRDefault="00763F11" w:rsidP="005C13E1">
      <w:pPr>
        <w:spacing w:after="0" w:line="240" w:lineRule="auto"/>
      </w:pPr>
      <w:r>
        <w:separator/>
      </w:r>
    </w:p>
  </w:endnote>
  <w:endnote w:type="continuationSeparator" w:id="0">
    <w:p w14:paraId="341D0198" w14:textId="77777777" w:rsidR="00763F11" w:rsidRDefault="00763F11" w:rsidP="005C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8F5D" w14:textId="77777777" w:rsidR="005579A5" w:rsidRDefault="005579A5" w:rsidP="005C13E1">
    <w:pPr>
      <w:pStyle w:val="Footer"/>
      <w:jc w:val="right"/>
      <w:rPr>
        <w:rFonts w:ascii="Calibri Light" w:hAnsi="Calibri Light" w:cs="Calibri Light"/>
      </w:rPr>
    </w:pPr>
  </w:p>
  <w:p w14:paraId="19C58ED6" w14:textId="2FBF71E2" w:rsidR="005C13E1" w:rsidRPr="0003412B" w:rsidRDefault="00000000" w:rsidP="005579A5">
    <w:pPr>
      <w:pStyle w:val="Footer"/>
      <w:rPr>
        <w:rFonts w:ascii="Franklin Gothic Book" w:hAnsi="Franklin Gothic Book"/>
        <w:b/>
        <w:color w:val="056046" w:themeColor="text2"/>
        <w:lang w:val="fr-CA"/>
      </w:rPr>
    </w:pPr>
    <w:hyperlink r:id="rId1" w:history="1">
      <w:r w:rsidR="0003412B" w:rsidRPr="0003412B">
        <w:rPr>
          <w:rStyle w:val="Hyperlink"/>
          <w:rFonts w:ascii="Arial" w:hAnsi="Arial" w:cs="Arial"/>
          <w:b/>
          <w:color w:val="056046" w:themeColor="text2"/>
          <w:sz w:val="20"/>
          <w:u w:val="none"/>
          <w:lang w:val="fr-CA"/>
        </w:rPr>
        <w:t xml:space="preserve">Boîte à outils de l’ESAO sur le </w:t>
      </w:r>
      <w:r w:rsidR="0003412B">
        <w:rPr>
          <w:rStyle w:val="Hyperlink"/>
          <w:rFonts w:ascii="Arial" w:hAnsi="Arial" w:cs="Arial"/>
          <w:b/>
          <w:color w:val="056046" w:themeColor="text2"/>
          <w:sz w:val="20"/>
          <w:u w:val="none"/>
          <w:lang w:val="fr-CA"/>
        </w:rPr>
        <w:t>partenariat communautaire</w:t>
      </w:r>
    </w:hyperlink>
    <w:r w:rsidR="00815DED">
      <w:rPr>
        <w:rFonts w:ascii="Calibri Light" w:hAnsi="Calibri Light" w:cs="Calibri Light"/>
        <w:noProof/>
        <w:lang w:eastAsia="en-CA"/>
      </w:rPr>
      <mc:AlternateContent>
        <mc:Choice Requires="wps">
          <w:drawing>
            <wp:anchor distT="0" distB="0" distL="114300" distR="114300" simplePos="0" relativeHeight="251660288" behindDoc="1" locked="0" layoutInCell="1" allowOverlap="1" wp14:anchorId="0B814BED" wp14:editId="7A4A6D47">
              <wp:simplePos x="0" y="0"/>
              <wp:positionH relativeFrom="column">
                <wp:posOffset>4463415</wp:posOffset>
              </wp:positionH>
              <wp:positionV relativeFrom="paragraph">
                <wp:posOffset>-2518410</wp:posOffset>
              </wp:positionV>
              <wp:extent cx="1401445" cy="5545455"/>
              <wp:effectExtent l="0" t="1329055" r="0" b="565150"/>
              <wp:wrapNone/>
              <wp:docPr id="3" name="Moon 3"/>
              <wp:cNvGraphicFramePr/>
              <a:graphic xmlns:a="http://schemas.openxmlformats.org/drawingml/2006/main">
                <a:graphicData uri="http://schemas.microsoft.com/office/word/2010/wordprocessingShape">
                  <wps:wsp>
                    <wps:cNvSpPr/>
                    <wps:spPr>
                      <a:xfrm rot="14367045">
                        <a:off x="0" y="0"/>
                        <a:ext cx="1401445" cy="5545455"/>
                      </a:xfrm>
                      <a:prstGeom prst="moon">
                        <a:avLst>
                          <a:gd name="adj" fmla="val 7357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162DD"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3" o:spid="_x0000_s1026" type="#_x0000_t184" style="position:absolute;margin-left:351.45pt;margin-top:-198.3pt;width:110.35pt;height:436.65pt;rotation:-790031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" adj="15891" fillcolor="#9cee8c [3205]" stroked="f" strokeweight="1pt"/>
          </w:pict>
        </mc:Fallback>
      </mc:AlternateContent>
    </w:r>
    <w:r w:rsidR="005C13E1">
      <w:rPr>
        <w:rFonts w:ascii="Calibri Light" w:hAnsi="Calibri Light" w:cs="Calibri Light"/>
        <w:noProof/>
        <w:lang w:eastAsia="en-CA"/>
      </w:rPr>
      <mc:AlternateContent>
        <mc:Choice Requires="wps">
          <w:drawing>
            <wp:anchor distT="0" distB="0" distL="114300" distR="114300" simplePos="0" relativeHeight="251658239" behindDoc="1" locked="0" layoutInCell="1" allowOverlap="1" wp14:anchorId="144F471D" wp14:editId="4067E300">
              <wp:simplePos x="0" y="0"/>
              <wp:positionH relativeFrom="page">
                <wp:posOffset>3459479</wp:posOffset>
              </wp:positionH>
              <wp:positionV relativeFrom="paragraph">
                <wp:posOffset>-2821305</wp:posOffset>
              </wp:positionV>
              <wp:extent cx="4656455" cy="3597275"/>
              <wp:effectExtent l="0" t="0" r="0" b="3175"/>
              <wp:wrapNone/>
              <wp:docPr id="2" name="Right Triangle 2"/>
              <wp:cNvGraphicFramePr/>
              <a:graphic xmlns:a="http://schemas.openxmlformats.org/drawingml/2006/main">
                <a:graphicData uri="http://schemas.microsoft.com/office/word/2010/wordprocessingShape">
                  <wps:wsp>
                    <wps:cNvSpPr/>
                    <wps:spPr>
                      <a:xfrm flipH="1">
                        <a:off x="0" y="0"/>
                        <a:ext cx="4656455" cy="3597275"/>
                      </a:xfrm>
                      <a:prstGeom prst="rtTriangl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8DB6D"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272.4pt;margin-top:-222.15pt;width:366.65pt;height:283.25pt;flip:x;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" fillcolor="#e1f9dc [3214]" stroked="f" strokeweight="1pt">
              <w10:wrap anchorx="page"/>
            </v:shape>
          </w:pict>
        </mc:Fallback>
      </mc:AlternateContent>
    </w:r>
    <w:r w:rsidR="005C13E1">
      <w:rPr>
        <w:rFonts w:ascii="Calibri Light" w:hAnsi="Calibri Light" w:cs="Calibri Light"/>
        <w:noProof/>
        <w:lang w:eastAsia="en-CA"/>
      </w:rPr>
      <mc:AlternateContent>
        <mc:Choice Requires="wps">
          <w:drawing>
            <wp:anchor distT="0" distB="0" distL="114300" distR="114300" simplePos="0" relativeHeight="251659264" behindDoc="1" locked="0" layoutInCell="1" allowOverlap="1" wp14:anchorId="6C7C4B11" wp14:editId="7758C3BB">
              <wp:simplePos x="0" y="0"/>
              <wp:positionH relativeFrom="column">
                <wp:posOffset>3529965</wp:posOffset>
              </wp:positionH>
              <wp:positionV relativeFrom="paragraph">
                <wp:posOffset>-698500</wp:posOffset>
              </wp:positionV>
              <wp:extent cx="3338195" cy="1477645"/>
              <wp:effectExtent l="0" t="0" r="0" b="8255"/>
              <wp:wrapNone/>
              <wp:docPr id="1" name="Right Triangle 1"/>
              <wp:cNvGraphicFramePr/>
              <a:graphic xmlns:a="http://schemas.openxmlformats.org/drawingml/2006/main">
                <a:graphicData uri="http://schemas.microsoft.com/office/word/2010/wordprocessingShape">
                  <wps:wsp>
                    <wps:cNvSpPr/>
                    <wps:spPr>
                      <a:xfrm flipH="1">
                        <a:off x="0" y="0"/>
                        <a:ext cx="3338195" cy="1477645"/>
                      </a:xfrm>
                      <a:prstGeom prst="r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2ED0" id="Right Triangle 1" o:spid="_x0000_s1026" type="#_x0000_t6" style="position:absolute;margin-left:277.95pt;margin-top:-55pt;width:262.85pt;height:116.3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" fillcolor="#9cee8c [3205]" stroked="f" strokeweight="1pt"/>
          </w:pict>
        </mc:Fallback>
      </mc:AlternateContent>
    </w:r>
    <w:r w:rsidR="005C13E1" w:rsidRPr="0003412B">
      <w:rPr>
        <w:lang w:val="fr-CA"/>
      </w:rPr>
      <w:tab/>
    </w:r>
    <w:sdt>
      <w:sdtPr>
        <w:id w:val="199206145"/>
        <w:docPartObj>
          <w:docPartGallery w:val="Page Numbers (Bottom of Page)"/>
          <w:docPartUnique/>
        </w:docPartObj>
      </w:sdtPr>
      <w:sdtEndPr>
        <w:rPr>
          <w:rFonts w:ascii="Franklin Gothic Book" w:hAnsi="Franklin Gothic Book"/>
          <w:noProof/>
        </w:rPr>
      </w:sdtEndPr>
      <w:sdtContent>
        <w:r w:rsidR="005C13E1" w:rsidRPr="005579A5">
          <w:rPr>
            <w:rFonts w:ascii="Franklin Gothic Book" w:hAnsi="Franklin Gothic Book"/>
          </w:rPr>
          <w:fldChar w:fldCharType="begin"/>
        </w:r>
        <w:r w:rsidR="005C13E1" w:rsidRPr="0003412B">
          <w:rPr>
            <w:rFonts w:ascii="Franklin Gothic Book" w:hAnsi="Franklin Gothic Book"/>
            <w:lang w:val="fr-CA"/>
          </w:rPr>
          <w:instrText xml:space="preserve"> PAGE   \* MERGEFORMAT </w:instrText>
        </w:r>
        <w:r w:rsidR="005C13E1" w:rsidRPr="005579A5">
          <w:rPr>
            <w:rFonts w:ascii="Franklin Gothic Book" w:hAnsi="Franklin Gothic Book"/>
          </w:rPr>
          <w:fldChar w:fldCharType="separate"/>
        </w:r>
        <w:r w:rsidR="003F0E05" w:rsidRPr="0003412B">
          <w:rPr>
            <w:rFonts w:ascii="Franklin Gothic Book" w:hAnsi="Franklin Gothic Book"/>
            <w:noProof/>
            <w:lang w:val="fr-CA"/>
          </w:rPr>
          <w:t>2</w:t>
        </w:r>
        <w:r w:rsidR="005C13E1" w:rsidRPr="005579A5">
          <w:rPr>
            <w:rFonts w:ascii="Franklin Gothic Book" w:hAnsi="Franklin Gothic Book"/>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AD1C" w14:textId="77777777" w:rsidR="00763F11" w:rsidRDefault="00763F11" w:rsidP="005C13E1">
      <w:pPr>
        <w:spacing w:after="0" w:line="240" w:lineRule="auto"/>
      </w:pPr>
      <w:r>
        <w:separator/>
      </w:r>
    </w:p>
  </w:footnote>
  <w:footnote w:type="continuationSeparator" w:id="0">
    <w:p w14:paraId="5AFFAB9E" w14:textId="77777777" w:rsidR="00763F11" w:rsidRDefault="00763F11" w:rsidP="005C1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2BD6" w14:textId="77777777" w:rsidR="005C13E1" w:rsidRDefault="005C13E1">
    <w:pPr>
      <w:pStyle w:val="Header"/>
    </w:pPr>
    <w:r>
      <w:rPr>
        <w:rFonts w:ascii="Calibri Light" w:hAnsi="Calibri Light" w:cs="Calibri Light"/>
        <w:noProof/>
        <w:lang w:eastAsia="en-CA"/>
      </w:rPr>
      <mc:AlternateContent>
        <mc:Choice Requires="wps">
          <w:drawing>
            <wp:anchor distT="0" distB="0" distL="114300" distR="114300" simplePos="0" relativeHeight="251657214" behindDoc="1" locked="0" layoutInCell="1" allowOverlap="1" wp14:anchorId="4E0B7DFD" wp14:editId="29ED3119">
              <wp:simplePos x="0" y="0"/>
              <wp:positionH relativeFrom="margin">
                <wp:posOffset>3535997</wp:posOffset>
              </wp:positionH>
              <wp:positionV relativeFrom="paragraph">
                <wp:posOffset>2895282</wp:posOffset>
              </wp:positionV>
              <wp:extent cx="2007870" cy="9632315"/>
              <wp:effectExtent l="0" t="3069273" r="0" b="1933257"/>
              <wp:wrapNone/>
              <wp:docPr id="4" name="Moon 4"/>
              <wp:cNvGraphicFramePr/>
              <a:graphic xmlns:a="http://schemas.openxmlformats.org/drawingml/2006/main">
                <a:graphicData uri="http://schemas.microsoft.com/office/word/2010/wordprocessingShape">
                  <wps:wsp>
                    <wps:cNvSpPr/>
                    <wps:spPr>
                      <a:xfrm rot="13558897">
                        <a:off x="0" y="0"/>
                        <a:ext cx="2007870" cy="9632315"/>
                      </a:xfrm>
                      <a:prstGeom prst="moon">
                        <a:avLst>
                          <a:gd name="adj" fmla="val 35675"/>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8F9CB"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278.4pt;margin-top:227.95pt;width:158.1pt;height:758.45pt;rotation:-8783029fd;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" adj="7706" fillcolor="#e1f9dc [3214]" stroked="f"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E34"/>
    <w:multiLevelType w:val="hybridMultilevel"/>
    <w:tmpl w:val="9D8C9FD4"/>
    <w:lvl w:ilvl="0" w:tplc="B12A0970">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FC149A"/>
    <w:multiLevelType w:val="hybridMultilevel"/>
    <w:tmpl w:val="3C308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3D57BE"/>
    <w:multiLevelType w:val="hybridMultilevel"/>
    <w:tmpl w:val="BC64F3FE"/>
    <w:lvl w:ilvl="0" w:tplc="B12A0970">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10665D"/>
    <w:multiLevelType w:val="hybridMultilevel"/>
    <w:tmpl w:val="4DC03774"/>
    <w:lvl w:ilvl="0" w:tplc="A8DA4A76">
      <w:numFmt w:val="bullet"/>
      <w:lvlText w:val="•"/>
      <w:lvlJc w:val="left"/>
      <w:pPr>
        <w:ind w:left="1080" w:hanging="720"/>
      </w:pPr>
      <w:rPr>
        <w:rFonts w:ascii="Calibri" w:eastAsiaTheme="minorHAnsi" w:hAnsi="Calibri" w:cs="Calibri"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AA7092"/>
    <w:multiLevelType w:val="hybridMultilevel"/>
    <w:tmpl w:val="B4DCFEA2"/>
    <w:lvl w:ilvl="0" w:tplc="B12A0970">
      <w:numFmt w:val="bullet"/>
      <w:lvlText w:val="•"/>
      <w:lvlJc w:val="left"/>
      <w:pPr>
        <w:ind w:left="1440" w:hanging="72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542699F"/>
    <w:multiLevelType w:val="hybridMultilevel"/>
    <w:tmpl w:val="B10828FA"/>
    <w:lvl w:ilvl="0" w:tplc="B12A0970">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B7224D"/>
    <w:multiLevelType w:val="hybridMultilevel"/>
    <w:tmpl w:val="4402979A"/>
    <w:lvl w:ilvl="0" w:tplc="B12A0970">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7A753F"/>
    <w:multiLevelType w:val="hybridMultilevel"/>
    <w:tmpl w:val="90ACBF64"/>
    <w:lvl w:ilvl="0" w:tplc="B12A0970">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39211B"/>
    <w:multiLevelType w:val="hybridMultilevel"/>
    <w:tmpl w:val="980EE26E"/>
    <w:lvl w:ilvl="0" w:tplc="B12A0970">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59372B0"/>
    <w:multiLevelType w:val="hybridMultilevel"/>
    <w:tmpl w:val="16925A30"/>
    <w:lvl w:ilvl="0" w:tplc="B12A0970">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665CAE"/>
    <w:multiLevelType w:val="hybridMultilevel"/>
    <w:tmpl w:val="AEDE0F68"/>
    <w:lvl w:ilvl="0" w:tplc="B12A0970">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6031018">
    <w:abstractNumId w:val="1"/>
  </w:num>
  <w:num w:numId="2" w16cid:durableId="1820228591">
    <w:abstractNumId w:val="9"/>
  </w:num>
  <w:num w:numId="3" w16cid:durableId="18438095">
    <w:abstractNumId w:val="6"/>
  </w:num>
  <w:num w:numId="4" w16cid:durableId="1692998827">
    <w:abstractNumId w:val="5"/>
  </w:num>
  <w:num w:numId="5" w16cid:durableId="274293714">
    <w:abstractNumId w:val="8"/>
  </w:num>
  <w:num w:numId="6" w16cid:durableId="1425541137">
    <w:abstractNumId w:val="7"/>
  </w:num>
  <w:num w:numId="7" w16cid:durableId="992638616">
    <w:abstractNumId w:val="10"/>
  </w:num>
  <w:num w:numId="8" w16cid:durableId="94521650">
    <w:abstractNumId w:val="0"/>
  </w:num>
  <w:num w:numId="9" w16cid:durableId="811405165">
    <w:abstractNumId w:val="2"/>
  </w:num>
  <w:num w:numId="10" w16cid:durableId="1425564951">
    <w:abstractNumId w:val="4"/>
  </w:num>
  <w:num w:numId="11" w16cid:durableId="2044399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E1"/>
    <w:rsid w:val="000263DA"/>
    <w:rsid w:val="0003412B"/>
    <w:rsid w:val="000342F7"/>
    <w:rsid w:val="000538C3"/>
    <w:rsid w:val="00150CDD"/>
    <w:rsid w:val="00176659"/>
    <w:rsid w:val="00183876"/>
    <w:rsid w:val="001C0C87"/>
    <w:rsid w:val="00287FF2"/>
    <w:rsid w:val="002B4BF0"/>
    <w:rsid w:val="002F7939"/>
    <w:rsid w:val="003F0E05"/>
    <w:rsid w:val="00476A7E"/>
    <w:rsid w:val="00520D5A"/>
    <w:rsid w:val="005579A5"/>
    <w:rsid w:val="005B564B"/>
    <w:rsid w:val="005C13E1"/>
    <w:rsid w:val="005E1891"/>
    <w:rsid w:val="0060794E"/>
    <w:rsid w:val="00644CB8"/>
    <w:rsid w:val="006B173D"/>
    <w:rsid w:val="00763F11"/>
    <w:rsid w:val="00787742"/>
    <w:rsid w:val="00815DED"/>
    <w:rsid w:val="009542C4"/>
    <w:rsid w:val="009D23DC"/>
    <w:rsid w:val="009E4F31"/>
    <w:rsid w:val="00A427B6"/>
    <w:rsid w:val="00C90686"/>
    <w:rsid w:val="00CA007A"/>
    <w:rsid w:val="00CF16B7"/>
    <w:rsid w:val="00D547E4"/>
    <w:rsid w:val="00E55581"/>
    <w:rsid w:val="00EC22D9"/>
    <w:rsid w:val="00F143B4"/>
    <w:rsid w:val="00F22EDA"/>
    <w:rsid w:val="00F273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068822"/>
  <w15:chartTrackingRefBased/>
  <w15:docId w15:val="{DEA12E7A-8CF7-4E2E-A305-5C0DD1BB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742"/>
    <w:pPr>
      <w:keepNext/>
      <w:keepLines/>
      <w:spacing w:before="240" w:after="0"/>
      <w:outlineLvl w:val="0"/>
    </w:pPr>
    <w:rPr>
      <w:rFonts w:ascii="Franklin Gothic Book" w:eastAsiaTheme="majorEastAsia" w:hAnsi="Franklin Gothic Book" w:cstheme="majorBidi"/>
      <w:b/>
      <w:color w:val="056046" w:themeColor="text2"/>
      <w:sz w:val="44"/>
      <w:szCs w:val="32"/>
    </w:rPr>
  </w:style>
  <w:style w:type="paragraph" w:styleId="Heading2">
    <w:name w:val="heading 2"/>
    <w:basedOn w:val="Normal"/>
    <w:next w:val="Normal"/>
    <w:link w:val="Heading2Char"/>
    <w:uiPriority w:val="9"/>
    <w:unhideWhenUsed/>
    <w:qFormat/>
    <w:rsid w:val="00787742"/>
    <w:pPr>
      <w:keepNext/>
      <w:keepLines/>
      <w:spacing w:before="40" w:after="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D547E4"/>
    <w:pPr>
      <w:keepNext/>
      <w:keepLines/>
      <w:spacing w:before="40" w:after="0"/>
      <w:outlineLvl w:val="2"/>
    </w:pPr>
    <w:rPr>
      <w:rFonts w:asciiTheme="majorHAnsi" w:eastAsiaTheme="majorEastAsia" w:hAnsiTheme="majorHAnsi" w:cstheme="majorBidi"/>
      <w:color w:val="004C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742"/>
    <w:rPr>
      <w:rFonts w:ascii="Franklin Gothic Book" w:eastAsiaTheme="majorEastAsia" w:hAnsi="Franklin Gothic Book" w:cstheme="majorBidi"/>
      <w:b/>
      <w:color w:val="056046" w:themeColor="text2"/>
      <w:sz w:val="44"/>
      <w:szCs w:val="32"/>
    </w:rPr>
  </w:style>
  <w:style w:type="character" w:customStyle="1" w:styleId="Heading2Char">
    <w:name w:val="Heading 2 Char"/>
    <w:basedOn w:val="DefaultParagraphFont"/>
    <w:link w:val="Heading2"/>
    <w:uiPriority w:val="9"/>
    <w:rsid w:val="00787742"/>
    <w:rPr>
      <w:rFonts w:ascii="Arial" w:eastAsiaTheme="majorEastAsia" w:hAnsi="Arial" w:cstheme="majorBidi"/>
      <w:sz w:val="28"/>
      <w:szCs w:val="26"/>
    </w:rPr>
  </w:style>
  <w:style w:type="paragraph" w:styleId="Header">
    <w:name w:val="header"/>
    <w:basedOn w:val="Normal"/>
    <w:link w:val="HeaderChar"/>
    <w:uiPriority w:val="99"/>
    <w:unhideWhenUsed/>
    <w:rsid w:val="005C1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3E1"/>
  </w:style>
  <w:style w:type="paragraph" w:styleId="Footer">
    <w:name w:val="footer"/>
    <w:basedOn w:val="Normal"/>
    <w:link w:val="FooterChar"/>
    <w:uiPriority w:val="99"/>
    <w:unhideWhenUsed/>
    <w:rsid w:val="005C1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3E1"/>
  </w:style>
  <w:style w:type="character" w:styleId="Hyperlink">
    <w:name w:val="Hyperlink"/>
    <w:basedOn w:val="DefaultParagraphFont"/>
    <w:uiPriority w:val="99"/>
    <w:unhideWhenUsed/>
    <w:rsid w:val="005579A5"/>
    <w:rPr>
      <w:color w:val="05475E" w:themeColor="hyperlink"/>
      <w:u w:val="single"/>
    </w:rPr>
  </w:style>
  <w:style w:type="paragraph" w:styleId="ListParagraph">
    <w:name w:val="List Paragraph"/>
    <w:basedOn w:val="Normal"/>
    <w:uiPriority w:val="34"/>
    <w:qFormat/>
    <w:rsid w:val="00520D5A"/>
    <w:pPr>
      <w:ind w:left="720"/>
      <w:contextualSpacing/>
    </w:pPr>
  </w:style>
  <w:style w:type="character" w:customStyle="1" w:styleId="Heading3Char">
    <w:name w:val="Heading 3 Char"/>
    <w:basedOn w:val="DefaultParagraphFont"/>
    <w:link w:val="Heading3"/>
    <w:uiPriority w:val="9"/>
    <w:rsid w:val="00D547E4"/>
    <w:rPr>
      <w:rFonts w:asciiTheme="majorHAnsi" w:eastAsiaTheme="majorEastAsia" w:hAnsiTheme="majorHAnsi" w:cstheme="majorBidi"/>
      <w:color w:val="004C3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gomaoht.ca/cpt" TargetMode="External"/></Relationships>
</file>

<file path=word/theme/theme1.xml><?xml version="1.0" encoding="utf-8"?>
<a:theme xmlns:a="http://schemas.openxmlformats.org/drawingml/2006/main" name="Office Theme">
  <a:themeElements>
    <a:clrScheme name="Algoma OHT">
      <a:dk1>
        <a:sysClr val="windowText" lastClr="000000"/>
      </a:dk1>
      <a:lt1>
        <a:sysClr val="window" lastClr="FFFFFF"/>
      </a:lt1>
      <a:dk2>
        <a:srgbClr val="056046"/>
      </a:dk2>
      <a:lt2>
        <a:srgbClr val="E1F9DC"/>
      </a:lt2>
      <a:accent1>
        <a:srgbClr val="009966"/>
      </a:accent1>
      <a:accent2>
        <a:srgbClr val="9CEE8C"/>
      </a:accent2>
      <a:accent3>
        <a:srgbClr val="86DBDB"/>
      </a:accent3>
      <a:accent4>
        <a:srgbClr val="05475E"/>
      </a:accent4>
      <a:accent5>
        <a:srgbClr val="D9F4ED"/>
      </a:accent5>
      <a:accent6>
        <a:srgbClr val="FFCC33"/>
      </a:accent6>
      <a:hlink>
        <a:srgbClr val="05475E"/>
      </a:hlink>
      <a:folHlink>
        <a:srgbClr val="86DBD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 - Leah Hodgson</dc:creator>
  <cp:keywords/>
  <dc:description/>
  <cp:lastModifiedBy>Louise Malloch</cp:lastModifiedBy>
  <cp:revision>11</cp:revision>
  <cp:lastPrinted>2022-12-17T18:53:00Z</cp:lastPrinted>
  <dcterms:created xsi:type="dcterms:W3CDTF">2022-12-17T18:53:00Z</dcterms:created>
  <dcterms:modified xsi:type="dcterms:W3CDTF">2023-01-08T13:34:00Z</dcterms:modified>
</cp:coreProperties>
</file>